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6F090F" w14:textId="7C24B526"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25BB31C9" w14:textId="77777777" w:rsidR="005D2C37" w:rsidRPr="00E67589" w:rsidRDefault="005D2C37" w:rsidP="00980425">
      <w:pPr>
        <w:pStyle w:val="Default"/>
        <w:ind w:left="-283"/>
        <w:rPr>
          <w:b/>
          <w:sz w:val="16"/>
          <w:szCs w:val="16"/>
        </w:rPr>
      </w:pPr>
    </w:p>
    <w:p w14:paraId="124BAE29" w14:textId="57544F8F" w:rsidR="001643F6" w:rsidRDefault="001643F6" w:rsidP="004D5462">
      <w:pPr>
        <w:spacing w:after="0"/>
        <w:ind w:left="-283"/>
        <w:rPr>
          <w:rFonts w:ascii="Arial" w:hAnsi="Arial" w:cs="Arial"/>
          <w:b/>
          <w:sz w:val="36"/>
          <w:lang w:eastAsia="es-MX"/>
        </w:rPr>
      </w:pPr>
      <w:r>
        <w:rPr>
          <w:rFonts w:ascii="Arial" w:hAnsi="Arial" w:cs="Arial"/>
          <w:b/>
          <w:sz w:val="36"/>
          <w:lang w:eastAsia="es-MX"/>
        </w:rPr>
        <w:t>UNJUS</w:t>
      </w:r>
      <w:r w:rsidR="000B559E">
        <w:rPr>
          <w:rFonts w:ascii="Arial" w:hAnsi="Arial" w:cs="Arial"/>
          <w:b/>
          <w:sz w:val="36"/>
          <w:lang w:eastAsia="es-MX"/>
        </w:rPr>
        <w:t>T</w:t>
      </w:r>
      <w:r>
        <w:rPr>
          <w:rFonts w:ascii="Arial" w:hAnsi="Arial" w:cs="Arial"/>
          <w:b/>
          <w:sz w:val="36"/>
          <w:lang w:eastAsia="es-MX"/>
        </w:rPr>
        <w:t>LY HELD YEMENI AT RISK OF DEPORTATION</w:t>
      </w:r>
    </w:p>
    <w:p w14:paraId="579F8C9C" w14:textId="31FF752A" w:rsidR="00F43416" w:rsidRPr="004D5462" w:rsidRDefault="00F43416" w:rsidP="004D5462">
      <w:pPr>
        <w:spacing w:after="0"/>
        <w:ind w:left="-283"/>
        <w:jc w:val="both"/>
        <w:rPr>
          <w:rFonts w:ascii="Arial" w:hAnsi="Arial" w:cs="Arial"/>
          <w:b/>
          <w:sz w:val="36"/>
          <w:lang w:eastAsia="es-MX"/>
        </w:rPr>
      </w:pPr>
      <w:r>
        <w:rPr>
          <w:rFonts w:ascii="Arial" w:hAnsi="Arial" w:cs="Arial"/>
          <w:b/>
          <w:lang w:eastAsia="es-MX"/>
        </w:rPr>
        <w:t xml:space="preserve">Yemeni </w:t>
      </w:r>
      <w:r w:rsidR="0078302D">
        <w:rPr>
          <w:rFonts w:ascii="Arial" w:hAnsi="Arial" w:cs="Arial"/>
          <w:b/>
          <w:lang w:eastAsia="es-MX"/>
        </w:rPr>
        <w:t>asylum seeker</w:t>
      </w:r>
      <w:r w:rsidR="001643F6">
        <w:rPr>
          <w:rFonts w:ascii="Arial" w:hAnsi="Arial" w:cs="Arial"/>
          <w:b/>
          <w:lang w:eastAsia="es-MX"/>
        </w:rPr>
        <w:t>,</w:t>
      </w:r>
      <w:r w:rsidR="0078302D">
        <w:rPr>
          <w:rFonts w:ascii="Arial" w:hAnsi="Arial" w:cs="Arial"/>
          <w:b/>
          <w:lang w:eastAsia="es-MX"/>
        </w:rPr>
        <w:t xml:space="preserve"> </w:t>
      </w:r>
      <w:r>
        <w:rPr>
          <w:rFonts w:ascii="Arial" w:hAnsi="Arial" w:cs="Arial"/>
          <w:b/>
          <w:lang w:eastAsia="es-MX"/>
        </w:rPr>
        <w:t>Ab</w:t>
      </w:r>
      <w:r w:rsidR="0078302D">
        <w:rPr>
          <w:rFonts w:ascii="Arial" w:hAnsi="Arial" w:cs="Arial"/>
          <w:b/>
          <w:lang w:eastAsia="es-MX"/>
        </w:rPr>
        <w:t>dul-</w:t>
      </w:r>
      <w:proofErr w:type="spellStart"/>
      <w:r w:rsidR="0078302D">
        <w:rPr>
          <w:rFonts w:ascii="Arial" w:hAnsi="Arial" w:cs="Arial"/>
          <w:b/>
          <w:lang w:eastAsia="es-MX"/>
        </w:rPr>
        <w:t>Baqi</w:t>
      </w:r>
      <w:proofErr w:type="spellEnd"/>
      <w:r w:rsidR="0078302D">
        <w:rPr>
          <w:rFonts w:ascii="Arial" w:hAnsi="Arial" w:cs="Arial"/>
          <w:b/>
          <w:lang w:eastAsia="es-MX"/>
        </w:rPr>
        <w:t xml:space="preserve"> Saeed Abdo</w:t>
      </w:r>
      <w:r w:rsidR="001643F6">
        <w:rPr>
          <w:rFonts w:ascii="Arial" w:hAnsi="Arial" w:cs="Arial"/>
          <w:b/>
          <w:lang w:eastAsia="es-MX"/>
        </w:rPr>
        <w:t>,</w:t>
      </w:r>
      <w:r w:rsidR="0078302D">
        <w:rPr>
          <w:rFonts w:ascii="Arial" w:hAnsi="Arial" w:cs="Arial"/>
          <w:b/>
          <w:lang w:eastAsia="es-MX"/>
        </w:rPr>
        <w:t xml:space="preserve"> </w:t>
      </w:r>
      <w:r w:rsidR="001643F6">
        <w:rPr>
          <w:rFonts w:ascii="Arial" w:hAnsi="Arial" w:cs="Arial"/>
          <w:b/>
          <w:lang w:eastAsia="es-MX"/>
        </w:rPr>
        <w:t xml:space="preserve">who has been arbitrary detained in Egypt </w:t>
      </w:r>
      <w:r w:rsidR="006372CD">
        <w:rPr>
          <w:rFonts w:ascii="Arial" w:hAnsi="Arial" w:cs="Arial"/>
          <w:b/>
          <w:lang w:eastAsia="es-MX"/>
        </w:rPr>
        <w:t>for</w:t>
      </w:r>
      <w:r w:rsidR="006F77E3">
        <w:rPr>
          <w:rFonts w:ascii="Arial" w:hAnsi="Arial" w:cs="Arial"/>
          <w:b/>
          <w:lang w:eastAsia="es-MX"/>
        </w:rPr>
        <w:t xml:space="preserve"> over</w:t>
      </w:r>
      <w:r w:rsidR="006372CD">
        <w:rPr>
          <w:rFonts w:ascii="Arial" w:hAnsi="Arial" w:cs="Arial"/>
          <w:b/>
          <w:lang w:eastAsia="es-MX"/>
        </w:rPr>
        <w:t xml:space="preserve"> 20 months,</w:t>
      </w:r>
      <w:r w:rsidR="001643F6">
        <w:rPr>
          <w:rFonts w:ascii="Arial" w:hAnsi="Arial" w:cs="Arial"/>
          <w:b/>
          <w:lang w:eastAsia="es-MX"/>
        </w:rPr>
        <w:t xml:space="preserve"> </w:t>
      </w:r>
      <w:r w:rsidR="0078302D">
        <w:rPr>
          <w:rFonts w:ascii="Arial" w:hAnsi="Arial" w:cs="Arial"/>
          <w:b/>
          <w:lang w:eastAsia="es-MX"/>
        </w:rPr>
        <w:t>is at risk of deportation</w:t>
      </w:r>
      <w:r w:rsidR="006372CD">
        <w:rPr>
          <w:rFonts w:ascii="Arial" w:hAnsi="Arial" w:cs="Arial"/>
          <w:b/>
          <w:lang w:eastAsia="es-MX"/>
        </w:rPr>
        <w:t xml:space="preserve"> to Yemen, where his life would be at risk. </w:t>
      </w:r>
      <w:r w:rsidR="0078302D">
        <w:rPr>
          <w:rFonts w:ascii="Arial" w:hAnsi="Arial" w:cs="Arial"/>
          <w:b/>
          <w:lang w:eastAsia="es-MX"/>
        </w:rPr>
        <w:t>Abdul-</w:t>
      </w:r>
      <w:proofErr w:type="spellStart"/>
      <w:r w:rsidR="0078302D">
        <w:rPr>
          <w:rFonts w:ascii="Arial" w:hAnsi="Arial" w:cs="Arial"/>
          <w:b/>
          <w:lang w:eastAsia="es-MX"/>
        </w:rPr>
        <w:t>Baqi</w:t>
      </w:r>
      <w:proofErr w:type="spellEnd"/>
      <w:r w:rsidR="0078302D">
        <w:rPr>
          <w:rFonts w:ascii="Arial" w:hAnsi="Arial" w:cs="Arial"/>
          <w:b/>
          <w:lang w:eastAsia="es-MX"/>
        </w:rPr>
        <w:t xml:space="preserve"> Saeed Abdo and his family were </w:t>
      </w:r>
      <w:r w:rsidR="006372CD">
        <w:rPr>
          <w:rFonts w:ascii="Arial" w:hAnsi="Arial" w:cs="Arial"/>
          <w:b/>
          <w:lang w:eastAsia="es-MX"/>
        </w:rPr>
        <w:t xml:space="preserve">forced to flee Yemen for Egypt in 2014 after being subjected to violent attacks with impunity following his announcement of his </w:t>
      </w:r>
      <w:r w:rsidR="00114B1C">
        <w:rPr>
          <w:rFonts w:ascii="Arial" w:hAnsi="Arial" w:cs="Arial"/>
          <w:b/>
          <w:lang w:eastAsia="es-MX"/>
        </w:rPr>
        <w:t>conversion</w:t>
      </w:r>
      <w:r w:rsidR="006372CD">
        <w:rPr>
          <w:rFonts w:ascii="Arial" w:hAnsi="Arial" w:cs="Arial"/>
          <w:b/>
          <w:lang w:eastAsia="es-MX"/>
        </w:rPr>
        <w:t xml:space="preserve"> to Christianity on social media</w:t>
      </w:r>
      <w:r w:rsidR="0078302D">
        <w:rPr>
          <w:rFonts w:ascii="Arial" w:hAnsi="Arial" w:cs="Arial"/>
          <w:b/>
          <w:lang w:eastAsia="es-MX"/>
        </w:rPr>
        <w:t xml:space="preserve">. </w:t>
      </w:r>
      <w:r w:rsidR="006372CD">
        <w:rPr>
          <w:rFonts w:ascii="Arial" w:hAnsi="Arial" w:cs="Arial"/>
          <w:b/>
          <w:lang w:eastAsia="es-MX"/>
        </w:rPr>
        <w:t>Egyptian security forces arrested him on</w:t>
      </w:r>
      <w:r w:rsidR="0078302D" w:rsidRPr="0078302D">
        <w:rPr>
          <w:rFonts w:ascii="Arial" w:hAnsi="Arial" w:cs="Arial"/>
          <w:b/>
          <w:lang w:eastAsia="es-MX"/>
        </w:rPr>
        <w:t xml:space="preserve"> 15 December 2021</w:t>
      </w:r>
      <w:r w:rsidR="00733C77">
        <w:rPr>
          <w:rFonts w:ascii="Arial" w:hAnsi="Arial" w:cs="Arial"/>
          <w:b/>
          <w:lang w:eastAsia="es-MX"/>
        </w:rPr>
        <w:t xml:space="preserve"> and</w:t>
      </w:r>
      <w:r w:rsidR="0078302D" w:rsidRPr="0078302D">
        <w:rPr>
          <w:rFonts w:ascii="Arial" w:hAnsi="Arial" w:cs="Arial"/>
          <w:b/>
          <w:lang w:eastAsia="es-MX"/>
        </w:rPr>
        <w:t xml:space="preserve"> forcibly disappeared </w:t>
      </w:r>
      <w:r w:rsidR="00733C77">
        <w:rPr>
          <w:rFonts w:ascii="Arial" w:hAnsi="Arial" w:cs="Arial"/>
          <w:b/>
          <w:lang w:eastAsia="es-MX"/>
        </w:rPr>
        <w:t xml:space="preserve">him </w:t>
      </w:r>
      <w:r w:rsidR="0078302D" w:rsidRPr="0078302D">
        <w:rPr>
          <w:rFonts w:ascii="Arial" w:hAnsi="Arial" w:cs="Arial"/>
          <w:b/>
          <w:lang w:eastAsia="es-MX"/>
        </w:rPr>
        <w:t>for two weeks</w:t>
      </w:r>
      <w:r w:rsidR="00733C77">
        <w:rPr>
          <w:rFonts w:ascii="Arial" w:hAnsi="Arial" w:cs="Arial"/>
          <w:b/>
          <w:lang w:eastAsia="es-MX"/>
        </w:rPr>
        <w:t xml:space="preserve">, before bringing </w:t>
      </w:r>
      <w:r w:rsidR="006372CD">
        <w:rPr>
          <w:rFonts w:ascii="Arial" w:hAnsi="Arial" w:cs="Arial"/>
          <w:b/>
          <w:lang w:eastAsia="es-MX"/>
        </w:rPr>
        <w:t xml:space="preserve">him </w:t>
      </w:r>
      <w:r w:rsidR="00733C77">
        <w:rPr>
          <w:rFonts w:ascii="Arial" w:hAnsi="Arial" w:cs="Arial"/>
          <w:b/>
          <w:lang w:eastAsia="es-MX"/>
        </w:rPr>
        <w:t xml:space="preserve">for interrogations </w:t>
      </w:r>
      <w:r w:rsidR="00CA6C37">
        <w:rPr>
          <w:rFonts w:ascii="Arial" w:hAnsi="Arial" w:cs="Arial"/>
          <w:b/>
          <w:lang w:eastAsia="es-MX"/>
        </w:rPr>
        <w:t xml:space="preserve">before </w:t>
      </w:r>
      <w:r w:rsidR="00FA6715">
        <w:rPr>
          <w:rFonts w:ascii="Arial" w:hAnsi="Arial" w:cs="Arial"/>
          <w:b/>
          <w:lang w:eastAsia="es-MX"/>
        </w:rPr>
        <w:t>a</w:t>
      </w:r>
      <w:r w:rsidR="00733C77">
        <w:rPr>
          <w:rFonts w:ascii="Arial" w:hAnsi="Arial" w:cs="Arial"/>
          <w:b/>
          <w:lang w:eastAsia="es-MX"/>
        </w:rPr>
        <w:t xml:space="preserve"> prosecutor</w:t>
      </w:r>
      <w:r w:rsidR="006372CD">
        <w:rPr>
          <w:rFonts w:ascii="Arial" w:hAnsi="Arial" w:cs="Arial"/>
          <w:b/>
          <w:lang w:eastAsia="es-MX"/>
        </w:rPr>
        <w:t>, who ordered his pretrial</w:t>
      </w:r>
      <w:r w:rsidR="0078302D" w:rsidRPr="0078302D">
        <w:rPr>
          <w:rFonts w:ascii="Arial" w:hAnsi="Arial" w:cs="Arial"/>
          <w:b/>
          <w:lang w:eastAsia="es-MX"/>
        </w:rPr>
        <w:t xml:space="preserve"> detention pending investigations on </w:t>
      </w:r>
      <w:r w:rsidR="004D5462">
        <w:rPr>
          <w:rFonts w:ascii="Arial" w:hAnsi="Arial" w:cs="Arial"/>
          <w:b/>
          <w:lang w:eastAsia="es-MX"/>
        </w:rPr>
        <w:t xml:space="preserve">bogus </w:t>
      </w:r>
      <w:r w:rsidR="0078302D" w:rsidRPr="0078302D">
        <w:rPr>
          <w:rFonts w:ascii="Arial" w:hAnsi="Arial" w:cs="Arial"/>
          <w:b/>
          <w:lang w:eastAsia="es-MX"/>
        </w:rPr>
        <w:t>charges of "joining a terrorist group</w:t>
      </w:r>
      <w:r w:rsidR="00733C77">
        <w:rPr>
          <w:rFonts w:ascii="Arial" w:hAnsi="Arial" w:cs="Arial"/>
          <w:b/>
          <w:lang w:eastAsia="es-MX"/>
        </w:rPr>
        <w:t>”</w:t>
      </w:r>
      <w:r w:rsidR="0078302D" w:rsidRPr="0078302D">
        <w:rPr>
          <w:rFonts w:ascii="Arial" w:hAnsi="Arial" w:cs="Arial"/>
          <w:b/>
          <w:lang w:eastAsia="es-MX"/>
        </w:rPr>
        <w:t xml:space="preserve"> and </w:t>
      </w:r>
      <w:r w:rsidR="00733C77">
        <w:rPr>
          <w:rFonts w:ascii="Arial" w:hAnsi="Arial" w:cs="Arial"/>
          <w:b/>
          <w:lang w:eastAsia="es-MX"/>
        </w:rPr>
        <w:t>“</w:t>
      </w:r>
      <w:r w:rsidR="002C726D">
        <w:rPr>
          <w:rFonts w:ascii="Arial" w:hAnsi="Arial" w:cs="Arial"/>
          <w:b/>
          <w:lang w:eastAsia="es-MX"/>
        </w:rPr>
        <w:t>defamation</w:t>
      </w:r>
      <w:r w:rsidR="002C726D" w:rsidRPr="0078302D">
        <w:rPr>
          <w:rFonts w:ascii="Arial" w:hAnsi="Arial" w:cs="Arial"/>
          <w:b/>
          <w:lang w:eastAsia="es-MX"/>
        </w:rPr>
        <w:t xml:space="preserve"> </w:t>
      </w:r>
      <w:r w:rsidR="0078302D" w:rsidRPr="0078302D">
        <w:rPr>
          <w:rFonts w:ascii="Arial" w:hAnsi="Arial" w:cs="Arial"/>
          <w:b/>
          <w:lang w:eastAsia="es-MX"/>
        </w:rPr>
        <w:t>of the Islamic religion"</w:t>
      </w:r>
      <w:r w:rsidR="004D5462">
        <w:rPr>
          <w:rFonts w:ascii="Arial" w:hAnsi="Arial" w:cs="Arial"/>
          <w:b/>
          <w:lang w:eastAsia="es-MX"/>
        </w:rPr>
        <w:t xml:space="preserve">. </w:t>
      </w:r>
      <w:r w:rsidR="006372CD">
        <w:rPr>
          <w:rFonts w:ascii="Arial" w:hAnsi="Arial" w:cs="Arial"/>
          <w:b/>
          <w:lang w:eastAsia="es-MX"/>
        </w:rPr>
        <w:t xml:space="preserve">He is held </w:t>
      </w:r>
      <w:r w:rsidR="009B5D0E">
        <w:rPr>
          <w:rFonts w:ascii="Arial" w:hAnsi="Arial" w:cs="Arial"/>
          <w:b/>
          <w:lang w:eastAsia="es-MX"/>
        </w:rPr>
        <w:t xml:space="preserve">solely </w:t>
      </w:r>
      <w:r w:rsidR="006372CD">
        <w:rPr>
          <w:rFonts w:ascii="Arial" w:hAnsi="Arial" w:cs="Arial"/>
          <w:b/>
          <w:lang w:eastAsia="es-MX"/>
        </w:rPr>
        <w:t xml:space="preserve">for exercising his rights to freedom of expression, conscience and </w:t>
      </w:r>
      <w:r w:rsidR="004047D7">
        <w:rPr>
          <w:rFonts w:ascii="Arial" w:hAnsi="Arial" w:cs="Arial"/>
          <w:b/>
          <w:lang w:eastAsia="es-MX"/>
        </w:rPr>
        <w:t xml:space="preserve">belief </w:t>
      </w:r>
      <w:r w:rsidR="006372CD">
        <w:rPr>
          <w:rFonts w:ascii="Arial" w:hAnsi="Arial" w:cs="Arial"/>
          <w:b/>
          <w:lang w:eastAsia="es-MX"/>
        </w:rPr>
        <w:t>and must be immediately released; any plans to deport him must be halted.</w:t>
      </w:r>
    </w:p>
    <w:p w14:paraId="42CC842E" w14:textId="77777777" w:rsidR="005D2C37" w:rsidRDefault="005D2C37" w:rsidP="00980425">
      <w:pPr>
        <w:spacing w:after="0" w:line="240" w:lineRule="auto"/>
        <w:ind w:left="-283"/>
        <w:rPr>
          <w:rFonts w:ascii="Arial" w:hAnsi="Arial" w:cs="Arial"/>
          <w:b/>
          <w:lang w:eastAsia="es-MX"/>
        </w:rPr>
      </w:pPr>
    </w:p>
    <w:p w14:paraId="3AF79F5E"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96C94B3" w14:textId="77777777" w:rsidR="00FB258E" w:rsidRDefault="00FB258E" w:rsidP="00F43416">
      <w:pPr>
        <w:spacing w:after="0"/>
        <w:ind w:left="357"/>
        <w:jc w:val="right"/>
        <w:rPr>
          <w:u w:val="single"/>
        </w:rPr>
      </w:pPr>
    </w:p>
    <w:p w14:paraId="1DAF79E0" w14:textId="66A45563" w:rsidR="00F43416" w:rsidRPr="00E67589" w:rsidRDefault="005D2C37" w:rsidP="00F43416">
      <w:pPr>
        <w:spacing w:after="0"/>
        <w:ind w:left="357"/>
        <w:jc w:val="right"/>
        <w:rPr>
          <w:i/>
          <w:iCs/>
          <w:sz w:val="20"/>
          <w:szCs w:val="20"/>
          <w:u w:val="single"/>
        </w:rPr>
      </w:pPr>
      <w:r w:rsidRPr="00E67589">
        <w:rPr>
          <w:rFonts w:ascii="Arial" w:hAnsi="Arial" w:cs="Arial"/>
          <w:b/>
          <w:i/>
          <w:iCs/>
          <w:noProof/>
          <w:sz w:val="20"/>
          <w:szCs w:val="20"/>
        </w:rPr>
        <mc:AlternateContent>
          <mc:Choice Requires="wps">
            <w:drawing>
              <wp:anchor distT="0" distB="0" distL="114300" distR="114300" simplePos="0" relativeHeight="251659264" behindDoc="0" locked="0" layoutInCell="1" allowOverlap="1" wp14:anchorId="4B851ADF" wp14:editId="4A67B1E3">
                <wp:simplePos x="0" y="0"/>
                <wp:positionH relativeFrom="margin">
                  <wp:posOffset>-271145</wp:posOffset>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A3D6" id="Rectangle 11" o:spid="_x0000_s1026" style="position:absolute;margin-left:-21.3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" filled="f" stroked="f" strokeweight="2.25pt">
                <v:stroke joinstyle="round"/>
                <w10:wrap anchorx="margin"/>
              </v:rect>
            </w:pict>
          </mc:Fallback>
        </mc:AlternateContent>
      </w:r>
      <w:r w:rsidR="00F43416" w:rsidRPr="00E67589">
        <w:rPr>
          <w:i/>
          <w:iCs/>
          <w:sz w:val="20"/>
          <w:szCs w:val="20"/>
          <w:u w:val="single"/>
        </w:rPr>
        <w:t xml:space="preserve">Minister of Interior Mahmoud </w:t>
      </w:r>
      <w:proofErr w:type="spellStart"/>
      <w:r w:rsidR="00F43416" w:rsidRPr="00E67589">
        <w:rPr>
          <w:i/>
          <w:iCs/>
          <w:sz w:val="20"/>
          <w:szCs w:val="20"/>
          <w:u w:val="single"/>
        </w:rPr>
        <w:t>Tawfiq</w:t>
      </w:r>
      <w:proofErr w:type="spellEnd"/>
    </w:p>
    <w:p w14:paraId="6FE34AC8" w14:textId="25D6DB3F" w:rsidR="00F43416" w:rsidRPr="00E67589" w:rsidRDefault="00F43416" w:rsidP="00F43416">
      <w:pPr>
        <w:spacing w:after="0"/>
        <w:ind w:left="357"/>
        <w:jc w:val="right"/>
        <w:rPr>
          <w:i/>
          <w:iCs/>
          <w:sz w:val="20"/>
          <w:szCs w:val="20"/>
        </w:rPr>
      </w:pPr>
      <w:r w:rsidRPr="00E67589">
        <w:rPr>
          <w:i/>
          <w:iCs/>
          <w:sz w:val="20"/>
          <w:szCs w:val="20"/>
        </w:rPr>
        <w:t>Ministry of Interior</w:t>
      </w:r>
    </w:p>
    <w:p w14:paraId="1C76BFC8" w14:textId="77777777" w:rsidR="00FB258E" w:rsidRPr="00E67589" w:rsidRDefault="00F43416" w:rsidP="001F494D">
      <w:pPr>
        <w:spacing w:after="0"/>
        <w:ind w:left="357"/>
        <w:jc w:val="right"/>
        <w:rPr>
          <w:i/>
          <w:iCs/>
          <w:sz w:val="20"/>
          <w:szCs w:val="20"/>
          <w:lang w:val="en-US"/>
        </w:rPr>
      </w:pPr>
      <w:r w:rsidRPr="00E67589">
        <w:rPr>
          <w:i/>
          <w:iCs/>
          <w:sz w:val="20"/>
          <w:szCs w:val="20"/>
          <w:lang w:val="en-US"/>
        </w:rPr>
        <w:t xml:space="preserve">25, El Sheikh </w:t>
      </w:r>
      <w:proofErr w:type="spellStart"/>
      <w:r w:rsidRPr="00E67589">
        <w:rPr>
          <w:i/>
          <w:iCs/>
          <w:sz w:val="20"/>
          <w:szCs w:val="20"/>
          <w:lang w:val="en-US"/>
        </w:rPr>
        <w:t>Rihan</w:t>
      </w:r>
      <w:proofErr w:type="spellEnd"/>
      <w:r w:rsidRPr="00E67589">
        <w:rPr>
          <w:i/>
          <w:iCs/>
          <w:sz w:val="20"/>
          <w:szCs w:val="20"/>
          <w:lang w:val="en-US"/>
        </w:rPr>
        <w:t xml:space="preserve"> Street</w:t>
      </w:r>
    </w:p>
    <w:p w14:paraId="36C26654" w14:textId="2D5B5448" w:rsidR="00F43416" w:rsidRPr="00E67589" w:rsidRDefault="001F494D" w:rsidP="001F494D">
      <w:pPr>
        <w:spacing w:after="0"/>
        <w:ind w:left="357"/>
        <w:jc w:val="right"/>
        <w:rPr>
          <w:i/>
          <w:iCs/>
          <w:sz w:val="20"/>
          <w:szCs w:val="20"/>
          <w:lang w:val="en-US"/>
        </w:rPr>
      </w:pPr>
      <w:r w:rsidRPr="00E67589">
        <w:rPr>
          <w:i/>
          <w:iCs/>
          <w:sz w:val="20"/>
          <w:szCs w:val="20"/>
          <w:lang w:val="en-US"/>
        </w:rPr>
        <w:t xml:space="preserve"> </w:t>
      </w:r>
      <w:r w:rsidR="00F43416" w:rsidRPr="00E67589">
        <w:rPr>
          <w:i/>
          <w:iCs/>
          <w:sz w:val="20"/>
          <w:szCs w:val="20"/>
          <w:lang w:val="en-US"/>
        </w:rPr>
        <w:t>Bab al-</w:t>
      </w:r>
      <w:proofErr w:type="spellStart"/>
      <w:r w:rsidR="00F43416" w:rsidRPr="00E67589">
        <w:rPr>
          <w:i/>
          <w:iCs/>
          <w:sz w:val="20"/>
          <w:szCs w:val="20"/>
          <w:lang w:val="en-US"/>
        </w:rPr>
        <w:t>Louk</w:t>
      </w:r>
      <w:proofErr w:type="spellEnd"/>
      <w:r w:rsidR="00F43416" w:rsidRPr="00E67589">
        <w:rPr>
          <w:i/>
          <w:iCs/>
          <w:sz w:val="20"/>
          <w:szCs w:val="20"/>
          <w:lang w:val="en-US"/>
        </w:rPr>
        <w:t>,</w:t>
      </w:r>
      <w:r w:rsidR="00FB258E" w:rsidRPr="00E67589">
        <w:rPr>
          <w:i/>
          <w:iCs/>
          <w:sz w:val="20"/>
          <w:szCs w:val="20"/>
          <w:lang w:val="en-US"/>
        </w:rPr>
        <w:t xml:space="preserve"> </w:t>
      </w:r>
      <w:r w:rsidR="00F43416" w:rsidRPr="00E67589">
        <w:rPr>
          <w:i/>
          <w:iCs/>
          <w:sz w:val="20"/>
          <w:szCs w:val="20"/>
          <w:lang w:val="en-US"/>
        </w:rPr>
        <w:t>Cairo, Egypt</w:t>
      </w:r>
    </w:p>
    <w:p w14:paraId="5ADC7AC2" w14:textId="23BD2A3F" w:rsidR="00F43416" w:rsidRPr="00E67589" w:rsidRDefault="00F43416" w:rsidP="00F43416">
      <w:pPr>
        <w:spacing w:after="0"/>
        <w:ind w:left="357"/>
        <w:jc w:val="right"/>
        <w:rPr>
          <w:i/>
          <w:iCs/>
          <w:sz w:val="20"/>
          <w:szCs w:val="20"/>
          <w:lang w:val="fr-FR"/>
        </w:rPr>
      </w:pPr>
      <w:proofErr w:type="gramStart"/>
      <w:r w:rsidRPr="00E67589">
        <w:rPr>
          <w:i/>
          <w:iCs/>
          <w:sz w:val="20"/>
          <w:szCs w:val="20"/>
          <w:lang w:val="fr-FR"/>
        </w:rPr>
        <w:t>Fax:</w:t>
      </w:r>
      <w:proofErr w:type="gramEnd"/>
      <w:r w:rsidRPr="00E67589">
        <w:rPr>
          <w:i/>
          <w:iCs/>
          <w:sz w:val="20"/>
          <w:szCs w:val="20"/>
          <w:lang w:val="fr-FR"/>
        </w:rPr>
        <w:t xml:space="preserve"> +202 2794 5529</w:t>
      </w:r>
    </w:p>
    <w:p w14:paraId="55EE1692" w14:textId="2B0A6F6E" w:rsidR="00F43416" w:rsidRPr="00E67589" w:rsidRDefault="00F43416" w:rsidP="001F494D">
      <w:pPr>
        <w:spacing w:after="0"/>
        <w:ind w:left="357"/>
        <w:jc w:val="right"/>
        <w:rPr>
          <w:i/>
          <w:iCs/>
          <w:sz w:val="20"/>
          <w:szCs w:val="20"/>
        </w:rPr>
      </w:pPr>
      <w:r w:rsidRPr="00E67589">
        <w:rPr>
          <w:i/>
          <w:iCs/>
          <w:sz w:val="20"/>
          <w:szCs w:val="20"/>
        </w:rPr>
        <w:t xml:space="preserve">Email: </w:t>
      </w:r>
      <w:hyperlink r:id="rId10" w:history="1">
        <w:r w:rsidRPr="00E67589">
          <w:rPr>
            <w:rStyle w:val="Hyperlink"/>
            <w:i/>
            <w:iCs/>
            <w:sz w:val="20"/>
            <w:szCs w:val="20"/>
          </w:rPr>
          <w:t>center@iscmi.gov.eg</w:t>
        </w:r>
      </w:hyperlink>
      <w:r w:rsidR="001F494D" w:rsidRPr="00E67589">
        <w:rPr>
          <w:rStyle w:val="Hyperlink"/>
          <w:i/>
          <w:iCs/>
          <w:sz w:val="20"/>
          <w:szCs w:val="20"/>
        </w:rPr>
        <w:t xml:space="preserve">; </w:t>
      </w:r>
      <w:hyperlink r:id="rId11" w:history="1">
        <w:r w:rsidRPr="00E67589">
          <w:rPr>
            <w:rStyle w:val="Hyperlink"/>
            <w:i/>
            <w:iCs/>
            <w:sz w:val="20"/>
            <w:szCs w:val="20"/>
          </w:rPr>
          <w:t>E.HumanRightsSector@moi.gov.eg</w:t>
        </w:r>
      </w:hyperlink>
    </w:p>
    <w:p w14:paraId="29E4C1A5" w14:textId="4A619FCF" w:rsidR="00F43416" w:rsidRDefault="00F43416" w:rsidP="00F43416">
      <w:pPr>
        <w:spacing w:after="0"/>
        <w:ind w:left="357"/>
        <w:jc w:val="right"/>
        <w:rPr>
          <w:lang w:val="en-US"/>
        </w:rPr>
      </w:pPr>
      <w:r w:rsidRPr="00E67589">
        <w:rPr>
          <w:i/>
          <w:iCs/>
          <w:sz w:val="20"/>
          <w:szCs w:val="20"/>
          <w:lang w:val="en-US"/>
        </w:rPr>
        <w:t>Twitter: @moiegy</w:t>
      </w:r>
    </w:p>
    <w:p w14:paraId="6EB13E51" w14:textId="77777777" w:rsidR="00F43416" w:rsidRPr="00F43416" w:rsidRDefault="00F43416" w:rsidP="00F43416">
      <w:pPr>
        <w:spacing w:after="0" w:line="240" w:lineRule="auto"/>
        <w:ind w:left="-283"/>
        <w:jc w:val="right"/>
        <w:rPr>
          <w:rFonts w:cs="Arial"/>
          <w:b/>
          <w:i/>
          <w:sz w:val="20"/>
          <w:szCs w:val="20"/>
          <w:lang w:val="en-US"/>
        </w:rPr>
      </w:pPr>
    </w:p>
    <w:p w14:paraId="5D4EC77A" w14:textId="1E3CA1AA" w:rsidR="00EA68CE" w:rsidRDefault="008E5C53" w:rsidP="00980425">
      <w:pPr>
        <w:spacing w:after="0" w:line="240" w:lineRule="auto"/>
        <w:ind w:left="-283"/>
        <w:rPr>
          <w:rFonts w:cs="Arial"/>
          <w:i/>
          <w:sz w:val="20"/>
          <w:szCs w:val="20"/>
        </w:rPr>
      </w:pPr>
      <w:r>
        <w:rPr>
          <w:rFonts w:cs="Arial"/>
          <w:i/>
          <w:sz w:val="20"/>
          <w:szCs w:val="20"/>
        </w:rPr>
        <w:t>Dear Minister,</w:t>
      </w:r>
    </w:p>
    <w:p w14:paraId="783251E0" w14:textId="77777777" w:rsidR="008E5C53" w:rsidRDefault="008E5C53" w:rsidP="00994327">
      <w:pPr>
        <w:spacing w:after="0" w:line="240" w:lineRule="auto"/>
        <w:ind w:left="-283"/>
        <w:jc w:val="both"/>
        <w:rPr>
          <w:rFonts w:cs="Arial"/>
          <w:i/>
          <w:sz w:val="20"/>
          <w:szCs w:val="20"/>
        </w:rPr>
      </w:pPr>
    </w:p>
    <w:p w14:paraId="09330398" w14:textId="41B4A4C8" w:rsidR="009B7CBF" w:rsidRPr="006F77E3" w:rsidRDefault="008E5C53" w:rsidP="00522AD6">
      <w:pPr>
        <w:spacing w:after="0" w:line="240" w:lineRule="auto"/>
        <w:ind w:left="-283"/>
        <w:jc w:val="both"/>
        <w:rPr>
          <w:rFonts w:cs="Arial"/>
          <w:i/>
          <w:sz w:val="20"/>
          <w:szCs w:val="20"/>
        </w:rPr>
      </w:pPr>
      <w:r w:rsidRPr="006F77E3">
        <w:rPr>
          <w:rFonts w:cs="Arial"/>
          <w:i/>
          <w:sz w:val="20"/>
          <w:szCs w:val="20"/>
        </w:rPr>
        <w:t xml:space="preserve">I write to express my concern about the </w:t>
      </w:r>
      <w:r w:rsidR="009B7CBF" w:rsidRPr="006F77E3">
        <w:rPr>
          <w:rFonts w:cs="Arial"/>
          <w:i/>
          <w:sz w:val="20"/>
          <w:szCs w:val="20"/>
        </w:rPr>
        <w:t>arbitrary detention of</w:t>
      </w:r>
      <w:r w:rsidRPr="006F77E3">
        <w:rPr>
          <w:rFonts w:cs="Arial"/>
          <w:i/>
          <w:sz w:val="20"/>
          <w:szCs w:val="20"/>
        </w:rPr>
        <w:t xml:space="preserve"> </w:t>
      </w:r>
      <w:r w:rsidRPr="00E67589">
        <w:rPr>
          <w:rFonts w:cs="Arial"/>
          <w:b/>
          <w:bCs/>
          <w:i/>
          <w:sz w:val="20"/>
          <w:szCs w:val="20"/>
        </w:rPr>
        <w:t>Abdul-</w:t>
      </w:r>
      <w:proofErr w:type="spellStart"/>
      <w:r w:rsidRPr="00E67589">
        <w:rPr>
          <w:rFonts w:cs="Arial"/>
          <w:b/>
          <w:bCs/>
          <w:i/>
          <w:sz w:val="20"/>
          <w:szCs w:val="20"/>
        </w:rPr>
        <w:t>Baqi</w:t>
      </w:r>
      <w:proofErr w:type="spellEnd"/>
      <w:r w:rsidRPr="00E67589">
        <w:rPr>
          <w:rFonts w:cs="Arial"/>
          <w:b/>
          <w:bCs/>
          <w:i/>
          <w:sz w:val="20"/>
          <w:szCs w:val="20"/>
        </w:rPr>
        <w:t xml:space="preserve"> Saeed Abdo</w:t>
      </w:r>
      <w:r w:rsidR="00D57EE1" w:rsidRPr="006F77E3">
        <w:rPr>
          <w:rFonts w:cs="Arial"/>
          <w:i/>
          <w:sz w:val="20"/>
          <w:szCs w:val="20"/>
        </w:rPr>
        <w:t xml:space="preserve">, a </w:t>
      </w:r>
      <w:r w:rsidR="001643F6" w:rsidRPr="006F77E3">
        <w:rPr>
          <w:rFonts w:cs="Arial"/>
          <w:i/>
          <w:sz w:val="20"/>
          <w:szCs w:val="20"/>
        </w:rPr>
        <w:t xml:space="preserve">54-year-old </w:t>
      </w:r>
      <w:r w:rsidR="00D57EE1" w:rsidRPr="006F77E3">
        <w:rPr>
          <w:rFonts w:cs="Arial"/>
          <w:i/>
          <w:sz w:val="20"/>
          <w:szCs w:val="20"/>
        </w:rPr>
        <w:t>Yemeni asylum</w:t>
      </w:r>
      <w:r w:rsidR="009B7CBF" w:rsidRPr="006F77E3">
        <w:rPr>
          <w:rFonts w:cs="Arial"/>
          <w:i/>
          <w:sz w:val="20"/>
          <w:szCs w:val="20"/>
        </w:rPr>
        <w:t xml:space="preserve"> seeker</w:t>
      </w:r>
      <w:r w:rsidR="00D57EE1" w:rsidRPr="006F77E3">
        <w:rPr>
          <w:rFonts w:cs="Arial"/>
          <w:i/>
          <w:sz w:val="20"/>
          <w:szCs w:val="20"/>
        </w:rPr>
        <w:t xml:space="preserve"> </w:t>
      </w:r>
      <w:r w:rsidR="009B7CBF" w:rsidRPr="006F77E3">
        <w:rPr>
          <w:rFonts w:cs="Arial"/>
          <w:i/>
          <w:sz w:val="20"/>
          <w:szCs w:val="20"/>
        </w:rPr>
        <w:t>held</w:t>
      </w:r>
      <w:r w:rsidR="00D57EE1" w:rsidRPr="006F77E3">
        <w:rPr>
          <w:rFonts w:cs="Arial"/>
          <w:i/>
          <w:sz w:val="20"/>
          <w:szCs w:val="20"/>
        </w:rPr>
        <w:t xml:space="preserve"> </w:t>
      </w:r>
      <w:r w:rsidR="00CD653C" w:rsidRPr="006F77E3">
        <w:rPr>
          <w:rFonts w:cs="Arial"/>
          <w:i/>
          <w:sz w:val="20"/>
          <w:szCs w:val="20"/>
        </w:rPr>
        <w:t>in Al</w:t>
      </w:r>
      <w:r w:rsidR="00DA18D0" w:rsidRPr="006F77E3">
        <w:rPr>
          <w:rFonts w:cs="Arial"/>
          <w:i/>
          <w:sz w:val="20"/>
          <w:szCs w:val="20"/>
        </w:rPr>
        <w:t>-</w:t>
      </w:r>
      <w:proofErr w:type="spellStart"/>
      <w:r w:rsidR="00CD653C" w:rsidRPr="006F77E3">
        <w:rPr>
          <w:rFonts w:cs="Arial"/>
          <w:i/>
          <w:sz w:val="20"/>
          <w:szCs w:val="20"/>
        </w:rPr>
        <w:t>Qanater</w:t>
      </w:r>
      <w:proofErr w:type="spellEnd"/>
      <w:r w:rsidR="00CD653C" w:rsidRPr="006F77E3">
        <w:rPr>
          <w:rFonts w:cs="Arial"/>
          <w:i/>
          <w:sz w:val="20"/>
          <w:szCs w:val="20"/>
        </w:rPr>
        <w:t xml:space="preserve"> 1 prison</w:t>
      </w:r>
      <w:r w:rsidR="00DA18D0" w:rsidRPr="006F77E3">
        <w:rPr>
          <w:rFonts w:cs="Arial"/>
          <w:i/>
          <w:sz w:val="20"/>
          <w:szCs w:val="20"/>
        </w:rPr>
        <w:t>, north of Cairo</w:t>
      </w:r>
      <w:r w:rsidR="009B7CBF" w:rsidRPr="006F77E3">
        <w:rPr>
          <w:rFonts w:cs="Arial"/>
          <w:i/>
          <w:sz w:val="20"/>
          <w:szCs w:val="20"/>
        </w:rPr>
        <w:t>, and at risk of deportation</w:t>
      </w:r>
      <w:r w:rsidR="00DA18D0" w:rsidRPr="006F77E3">
        <w:rPr>
          <w:rFonts w:cs="Arial"/>
          <w:i/>
          <w:sz w:val="20"/>
          <w:szCs w:val="20"/>
        </w:rPr>
        <w:t>.</w:t>
      </w:r>
      <w:r w:rsidR="00994327" w:rsidRPr="006F77E3">
        <w:rPr>
          <w:rFonts w:cs="Arial"/>
          <w:i/>
          <w:sz w:val="20"/>
          <w:szCs w:val="20"/>
        </w:rPr>
        <w:t xml:space="preserve"> </w:t>
      </w:r>
      <w:r w:rsidR="009B7CBF" w:rsidRPr="006F77E3">
        <w:rPr>
          <w:rFonts w:cs="Arial"/>
          <w:i/>
          <w:sz w:val="20"/>
          <w:szCs w:val="20"/>
        </w:rPr>
        <w:t>Security forces arrested Abdul-</w:t>
      </w:r>
      <w:proofErr w:type="spellStart"/>
      <w:r w:rsidR="009B7CBF" w:rsidRPr="006F77E3">
        <w:rPr>
          <w:rFonts w:cs="Arial"/>
          <w:i/>
          <w:sz w:val="20"/>
          <w:szCs w:val="20"/>
        </w:rPr>
        <w:t>Baqi</w:t>
      </w:r>
      <w:proofErr w:type="spellEnd"/>
      <w:r w:rsidR="009B7CBF" w:rsidRPr="006F77E3">
        <w:rPr>
          <w:rFonts w:cs="Arial"/>
          <w:i/>
          <w:sz w:val="20"/>
          <w:szCs w:val="20"/>
        </w:rPr>
        <w:t xml:space="preserve"> Saeed Abdo from hi</w:t>
      </w:r>
      <w:r w:rsidR="000B559E" w:rsidRPr="006F77E3">
        <w:rPr>
          <w:rFonts w:cs="Arial"/>
          <w:i/>
          <w:sz w:val="20"/>
          <w:szCs w:val="20"/>
        </w:rPr>
        <w:t>s</w:t>
      </w:r>
      <w:r w:rsidR="009B7CBF" w:rsidRPr="006F77E3">
        <w:rPr>
          <w:rFonts w:cs="Arial"/>
          <w:i/>
          <w:sz w:val="20"/>
          <w:szCs w:val="20"/>
        </w:rPr>
        <w:t xml:space="preserve"> home on 21 December 2021, and forcibly disappeared him for two weeks, during which </w:t>
      </w:r>
      <w:r w:rsidR="001F25E5">
        <w:rPr>
          <w:rFonts w:cs="Arial"/>
          <w:i/>
          <w:sz w:val="20"/>
          <w:szCs w:val="20"/>
        </w:rPr>
        <w:t xml:space="preserve">time </w:t>
      </w:r>
      <w:r w:rsidR="00D1194C" w:rsidRPr="006F77E3">
        <w:rPr>
          <w:rFonts w:cs="Arial"/>
          <w:i/>
          <w:sz w:val="20"/>
          <w:szCs w:val="20"/>
        </w:rPr>
        <w:t xml:space="preserve">the </w:t>
      </w:r>
      <w:r w:rsidR="009B7CBF" w:rsidRPr="006F77E3">
        <w:rPr>
          <w:rFonts w:cs="Arial"/>
          <w:i/>
          <w:sz w:val="20"/>
          <w:szCs w:val="20"/>
        </w:rPr>
        <w:t>authorities refused to provide hi</w:t>
      </w:r>
      <w:r w:rsidR="000B559E" w:rsidRPr="006F77E3">
        <w:rPr>
          <w:rFonts w:cs="Arial"/>
          <w:i/>
          <w:sz w:val="20"/>
          <w:szCs w:val="20"/>
        </w:rPr>
        <w:t>s</w:t>
      </w:r>
      <w:r w:rsidR="009B7CBF" w:rsidRPr="006F77E3">
        <w:rPr>
          <w:rFonts w:cs="Arial"/>
          <w:i/>
          <w:sz w:val="20"/>
          <w:szCs w:val="20"/>
        </w:rPr>
        <w:t xml:space="preserve"> family with any information about his fate and whereabouts. He was subsequently brought in front of </w:t>
      </w:r>
      <w:r w:rsidR="009B7CBF" w:rsidRPr="00E67589">
        <w:rPr>
          <w:rFonts w:cs="Arial"/>
          <w:i/>
          <w:color w:val="auto"/>
          <w:sz w:val="20"/>
          <w:szCs w:val="20"/>
          <w:lang w:eastAsia="es-MX"/>
        </w:rPr>
        <w:t xml:space="preserve">the Supreme State Security Prosecution (SSSP), where </w:t>
      </w:r>
      <w:r w:rsidR="00FA6715" w:rsidRPr="00E67589">
        <w:rPr>
          <w:rFonts w:cs="Arial"/>
          <w:i/>
          <w:color w:val="auto"/>
          <w:sz w:val="20"/>
          <w:szCs w:val="20"/>
          <w:lang w:eastAsia="es-MX"/>
        </w:rPr>
        <w:t xml:space="preserve">a </w:t>
      </w:r>
      <w:r w:rsidR="009B7CBF" w:rsidRPr="00E67589">
        <w:rPr>
          <w:rFonts w:cs="Arial"/>
          <w:i/>
          <w:color w:val="auto"/>
          <w:sz w:val="20"/>
          <w:szCs w:val="20"/>
          <w:lang w:eastAsia="es-MX"/>
        </w:rPr>
        <w:t>prosecutor ordered his pre-trial detention pending investigations on charges of "joining a terrorist group with knowledge of its purposes</w:t>
      </w:r>
      <w:r w:rsidR="00FA6715" w:rsidRPr="00E67589">
        <w:rPr>
          <w:rFonts w:cs="Arial"/>
          <w:i/>
          <w:color w:val="auto"/>
          <w:sz w:val="20"/>
          <w:szCs w:val="20"/>
          <w:lang w:eastAsia="es-MX"/>
        </w:rPr>
        <w:t xml:space="preserve">” </w:t>
      </w:r>
      <w:r w:rsidR="009B7CBF" w:rsidRPr="00E67589">
        <w:rPr>
          <w:rFonts w:cs="Arial"/>
          <w:i/>
          <w:color w:val="auto"/>
          <w:sz w:val="20"/>
          <w:szCs w:val="20"/>
          <w:lang w:eastAsia="es-MX"/>
        </w:rPr>
        <w:t xml:space="preserve">and </w:t>
      </w:r>
      <w:r w:rsidR="00FA6715" w:rsidRPr="00E67589">
        <w:rPr>
          <w:rFonts w:cs="Arial"/>
          <w:i/>
          <w:color w:val="auto"/>
          <w:sz w:val="20"/>
          <w:szCs w:val="20"/>
          <w:lang w:eastAsia="es-MX"/>
        </w:rPr>
        <w:t>“</w:t>
      </w:r>
      <w:r w:rsidR="002C726D" w:rsidRPr="00E67589">
        <w:rPr>
          <w:rFonts w:cs="Arial"/>
          <w:i/>
          <w:color w:val="auto"/>
          <w:sz w:val="20"/>
          <w:szCs w:val="20"/>
          <w:lang w:eastAsia="es-MX"/>
        </w:rPr>
        <w:t>defamation</w:t>
      </w:r>
      <w:r w:rsidR="009B7CBF" w:rsidRPr="00E67589">
        <w:rPr>
          <w:rFonts w:cs="Arial"/>
          <w:i/>
          <w:color w:val="auto"/>
          <w:sz w:val="20"/>
          <w:szCs w:val="20"/>
          <w:lang w:eastAsia="es-MX"/>
        </w:rPr>
        <w:t xml:space="preserve"> of the Islamic religion". </w:t>
      </w:r>
      <w:r w:rsidR="009B7CBF" w:rsidRPr="006F77E3">
        <w:rPr>
          <w:rFonts w:cs="Arial"/>
          <w:i/>
          <w:sz w:val="20"/>
          <w:szCs w:val="20"/>
        </w:rPr>
        <w:t>These charges are</w:t>
      </w:r>
      <w:r w:rsidR="001C1FB5" w:rsidRPr="006F77E3">
        <w:rPr>
          <w:rFonts w:cs="Arial"/>
          <w:i/>
          <w:sz w:val="20"/>
          <w:szCs w:val="20"/>
        </w:rPr>
        <w:t xml:space="preserve"> </w:t>
      </w:r>
      <w:r w:rsidR="009B7CBF" w:rsidRPr="006F77E3">
        <w:rPr>
          <w:rFonts w:cs="Arial"/>
          <w:i/>
          <w:sz w:val="20"/>
          <w:szCs w:val="20"/>
        </w:rPr>
        <w:t xml:space="preserve">in connection </w:t>
      </w:r>
      <w:r w:rsidR="001C1FB5" w:rsidRPr="006F77E3">
        <w:rPr>
          <w:rFonts w:cs="Arial"/>
          <w:i/>
          <w:sz w:val="20"/>
          <w:szCs w:val="20"/>
        </w:rPr>
        <w:t xml:space="preserve">to his </w:t>
      </w:r>
      <w:r w:rsidR="009B7CBF" w:rsidRPr="006F77E3">
        <w:rPr>
          <w:rFonts w:cs="Arial"/>
          <w:i/>
          <w:sz w:val="20"/>
          <w:szCs w:val="20"/>
        </w:rPr>
        <w:t>convers</w:t>
      </w:r>
      <w:r w:rsidR="000B559E" w:rsidRPr="006F77E3">
        <w:rPr>
          <w:rFonts w:cs="Arial"/>
          <w:i/>
          <w:sz w:val="20"/>
          <w:szCs w:val="20"/>
        </w:rPr>
        <w:t>ion</w:t>
      </w:r>
      <w:r w:rsidR="009B7CBF" w:rsidRPr="006F77E3">
        <w:rPr>
          <w:rFonts w:cs="Arial"/>
          <w:i/>
          <w:sz w:val="20"/>
          <w:szCs w:val="20"/>
        </w:rPr>
        <w:t xml:space="preserve"> </w:t>
      </w:r>
      <w:r w:rsidR="001C1FB5" w:rsidRPr="006F77E3">
        <w:rPr>
          <w:rFonts w:cs="Arial"/>
          <w:i/>
          <w:sz w:val="20"/>
          <w:szCs w:val="20"/>
        </w:rPr>
        <w:t>to Christianity</w:t>
      </w:r>
      <w:r w:rsidR="009B7CBF" w:rsidRPr="006F77E3">
        <w:rPr>
          <w:rFonts w:cs="Arial"/>
          <w:i/>
          <w:sz w:val="20"/>
          <w:szCs w:val="20"/>
        </w:rPr>
        <w:t>, about which he regularly posted on his social media platforms since fleeing from Yemen to Egypt in 201</w:t>
      </w:r>
      <w:r w:rsidR="00E271AC" w:rsidRPr="006F77E3">
        <w:rPr>
          <w:rFonts w:cs="Arial"/>
          <w:i/>
          <w:sz w:val="20"/>
          <w:szCs w:val="20"/>
        </w:rPr>
        <w:t>4</w:t>
      </w:r>
      <w:r w:rsidR="009A71E3" w:rsidRPr="006F77E3">
        <w:rPr>
          <w:rFonts w:cs="Arial"/>
          <w:i/>
          <w:sz w:val="20"/>
          <w:szCs w:val="20"/>
        </w:rPr>
        <w:t xml:space="preserve">. </w:t>
      </w:r>
      <w:r w:rsidR="001C1FB5" w:rsidRPr="006F77E3">
        <w:rPr>
          <w:rFonts w:cs="Arial"/>
          <w:i/>
          <w:sz w:val="20"/>
          <w:szCs w:val="20"/>
        </w:rPr>
        <w:t xml:space="preserve">Since </w:t>
      </w:r>
      <w:r w:rsidR="009A71E3" w:rsidRPr="006F77E3">
        <w:rPr>
          <w:rFonts w:cs="Arial"/>
          <w:i/>
          <w:sz w:val="20"/>
          <w:szCs w:val="20"/>
        </w:rPr>
        <w:t>his arrest</w:t>
      </w:r>
      <w:r w:rsidR="00C27AED" w:rsidRPr="006F77E3">
        <w:rPr>
          <w:rFonts w:cs="Arial"/>
          <w:i/>
          <w:sz w:val="20"/>
          <w:szCs w:val="20"/>
        </w:rPr>
        <w:t xml:space="preserve"> in December 2021</w:t>
      </w:r>
      <w:r w:rsidR="001C1FB5" w:rsidRPr="006F77E3">
        <w:rPr>
          <w:rFonts w:cs="Arial"/>
          <w:i/>
          <w:sz w:val="20"/>
          <w:szCs w:val="20"/>
        </w:rPr>
        <w:t xml:space="preserve">, his pretrial detention has been extended without providing him with an opportunity to meaningfully challenge the lawfulness of his detention. </w:t>
      </w:r>
    </w:p>
    <w:p w14:paraId="3B11A91A" w14:textId="77777777" w:rsidR="009B7CBF" w:rsidRDefault="009B7CBF" w:rsidP="00522AD6">
      <w:pPr>
        <w:spacing w:after="0" w:line="240" w:lineRule="auto"/>
        <w:ind w:left="-283"/>
        <w:jc w:val="both"/>
        <w:rPr>
          <w:rFonts w:cs="Arial"/>
          <w:i/>
          <w:sz w:val="20"/>
          <w:szCs w:val="20"/>
        </w:rPr>
      </w:pPr>
    </w:p>
    <w:p w14:paraId="078A3AE5" w14:textId="2C8E9FBA" w:rsidR="00446E20" w:rsidRDefault="001C1FB5" w:rsidP="00446E20">
      <w:pPr>
        <w:spacing w:after="0" w:line="240" w:lineRule="auto"/>
        <w:ind w:left="-283"/>
        <w:jc w:val="both"/>
        <w:rPr>
          <w:rFonts w:cs="Arial"/>
          <w:i/>
          <w:sz w:val="20"/>
          <w:szCs w:val="20"/>
        </w:rPr>
      </w:pPr>
      <w:r w:rsidRPr="009B7CBF">
        <w:rPr>
          <w:rFonts w:cs="Arial"/>
          <w:i/>
          <w:sz w:val="20"/>
          <w:szCs w:val="20"/>
        </w:rPr>
        <w:t>In July 2022, the Egyptian authorities issued a deportation order for Abdul-</w:t>
      </w:r>
      <w:proofErr w:type="spellStart"/>
      <w:r w:rsidRPr="009B7CBF">
        <w:rPr>
          <w:rFonts w:cs="Arial"/>
          <w:i/>
          <w:sz w:val="20"/>
          <w:szCs w:val="20"/>
        </w:rPr>
        <w:t>Baqi</w:t>
      </w:r>
      <w:proofErr w:type="spellEnd"/>
      <w:r w:rsidRPr="009B7CBF">
        <w:rPr>
          <w:rFonts w:cs="Arial"/>
          <w:i/>
          <w:sz w:val="20"/>
          <w:szCs w:val="20"/>
        </w:rPr>
        <w:t xml:space="preserve"> Saeed Abdo.</w:t>
      </w:r>
      <w:r w:rsidR="009B7CBF">
        <w:rPr>
          <w:rFonts w:cs="Arial"/>
          <w:i/>
          <w:sz w:val="20"/>
          <w:szCs w:val="20"/>
        </w:rPr>
        <w:t xml:space="preserve"> If forcibly returned to Yemen, he would be at risk of arbitrary detention</w:t>
      </w:r>
      <w:r w:rsidR="00171949">
        <w:rPr>
          <w:rFonts w:cs="Arial"/>
          <w:i/>
          <w:sz w:val="20"/>
          <w:szCs w:val="20"/>
        </w:rPr>
        <w:t>, torture and other ill-treatment,</w:t>
      </w:r>
      <w:r w:rsidR="002D2022">
        <w:rPr>
          <w:rFonts w:cs="Arial"/>
          <w:i/>
          <w:sz w:val="20"/>
          <w:szCs w:val="20"/>
        </w:rPr>
        <w:t xml:space="preserve"> and </w:t>
      </w:r>
      <w:r w:rsidR="009B7CBF">
        <w:rPr>
          <w:rFonts w:cs="Arial"/>
          <w:i/>
          <w:sz w:val="20"/>
          <w:szCs w:val="20"/>
        </w:rPr>
        <w:t>death</w:t>
      </w:r>
      <w:r w:rsidR="0076050F">
        <w:rPr>
          <w:rFonts w:cs="Arial"/>
          <w:i/>
          <w:sz w:val="20"/>
          <w:szCs w:val="20"/>
        </w:rPr>
        <w:t xml:space="preserve"> including through </w:t>
      </w:r>
      <w:r w:rsidR="003B6759">
        <w:rPr>
          <w:rFonts w:cs="Arial"/>
          <w:i/>
          <w:sz w:val="20"/>
          <w:szCs w:val="20"/>
        </w:rPr>
        <w:t>the</w:t>
      </w:r>
      <w:r w:rsidR="00DE7DEC">
        <w:rPr>
          <w:rFonts w:cs="Arial"/>
          <w:i/>
          <w:sz w:val="20"/>
          <w:szCs w:val="20"/>
        </w:rPr>
        <w:t xml:space="preserve"> imposition of the</w:t>
      </w:r>
      <w:r w:rsidR="003B6759">
        <w:rPr>
          <w:rFonts w:cs="Arial"/>
          <w:i/>
          <w:sz w:val="20"/>
          <w:szCs w:val="20"/>
        </w:rPr>
        <w:t xml:space="preserve"> </w:t>
      </w:r>
      <w:r w:rsidR="00201C5B">
        <w:rPr>
          <w:rFonts w:cs="Arial"/>
          <w:i/>
          <w:sz w:val="20"/>
          <w:szCs w:val="20"/>
        </w:rPr>
        <w:t xml:space="preserve">death penalty </w:t>
      </w:r>
      <w:r w:rsidR="00DE7DEC">
        <w:rPr>
          <w:rFonts w:cs="Arial"/>
          <w:i/>
          <w:sz w:val="20"/>
          <w:szCs w:val="20"/>
        </w:rPr>
        <w:t xml:space="preserve">or </w:t>
      </w:r>
      <w:r w:rsidR="00201C5B">
        <w:rPr>
          <w:rFonts w:cs="Arial"/>
          <w:i/>
          <w:sz w:val="20"/>
          <w:szCs w:val="20"/>
        </w:rPr>
        <w:t>killing by armed groups or non-state agents</w:t>
      </w:r>
      <w:r w:rsidR="009B7CBF">
        <w:rPr>
          <w:rFonts w:cs="Arial"/>
          <w:i/>
          <w:sz w:val="20"/>
          <w:szCs w:val="20"/>
        </w:rPr>
        <w:t xml:space="preserve">. </w:t>
      </w:r>
      <w:r w:rsidR="00522AD6" w:rsidRPr="00522AD6">
        <w:rPr>
          <w:rFonts w:cs="Arial"/>
          <w:i/>
          <w:sz w:val="20"/>
          <w:szCs w:val="20"/>
        </w:rPr>
        <w:t xml:space="preserve">According to </w:t>
      </w:r>
      <w:hyperlink r:id="rId12" w:history="1">
        <w:r w:rsidR="00522AD6" w:rsidRPr="00A843F2">
          <w:rPr>
            <w:rStyle w:val="Hyperlink"/>
            <w:rFonts w:cs="Arial"/>
            <w:i/>
            <w:sz w:val="20"/>
            <w:szCs w:val="20"/>
          </w:rPr>
          <w:t>Article 259</w:t>
        </w:r>
      </w:hyperlink>
      <w:r w:rsidR="00522AD6" w:rsidRPr="00522AD6">
        <w:rPr>
          <w:rFonts w:cs="Arial"/>
          <w:i/>
          <w:sz w:val="20"/>
          <w:szCs w:val="20"/>
        </w:rPr>
        <w:t xml:space="preserve"> of the Yemeni Republican Decree</w:t>
      </w:r>
      <w:r w:rsidR="00F843CF">
        <w:rPr>
          <w:rFonts w:cs="Arial"/>
          <w:i/>
          <w:sz w:val="20"/>
          <w:szCs w:val="20"/>
        </w:rPr>
        <w:t xml:space="preserve"> for Law</w:t>
      </w:r>
      <w:r w:rsidR="00522AD6" w:rsidRPr="00522AD6">
        <w:rPr>
          <w:rFonts w:cs="Arial"/>
          <w:i/>
          <w:sz w:val="20"/>
          <w:szCs w:val="20"/>
        </w:rPr>
        <w:t xml:space="preserve"> No. 12 for 1994, Concerning Crimes and Penalties, “Anyone who turns back from or denounces the religion of Islam, is punished by the death penalty after being questioned for repentance three times and after giving him a respite of thirty days. Apostasy in public by speech or acts is considered contradictory to the principles of Islam and its pillars in intention and determination. If the intention or determination is not established and the guilty shows repentance, there will be no punishment”.</w:t>
      </w:r>
      <w:r w:rsidR="009B7CBF">
        <w:rPr>
          <w:rFonts w:cs="Arial"/>
          <w:i/>
          <w:sz w:val="20"/>
          <w:szCs w:val="20"/>
        </w:rPr>
        <w:t xml:space="preserve"> </w:t>
      </w:r>
      <w:r w:rsidR="00446E20" w:rsidRPr="00446E20">
        <w:rPr>
          <w:rFonts w:cs="Arial"/>
          <w:i/>
          <w:sz w:val="20"/>
          <w:szCs w:val="20"/>
        </w:rPr>
        <w:t>Given the</w:t>
      </w:r>
      <w:r w:rsidR="009B7CBF">
        <w:rPr>
          <w:rFonts w:cs="Arial"/>
          <w:i/>
          <w:sz w:val="20"/>
          <w:szCs w:val="20"/>
        </w:rPr>
        <w:t>se</w:t>
      </w:r>
      <w:r w:rsidR="00446E20" w:rsidRPr="00446E20">
        <w:rPr>
          <w:rFonts w:cs="Arial"/>
          <w:i/>
          <w:sz w:val="20"/>
          <w:szCs w:val="20"/>
        </w:rPr>
        <w:t xml:space="preserve"> provisions, and previous threats faced while in Yemen, Amnesty International's assessment </w:t>
      </w:r>
      <w:r w:rsidR="001F494D">
        <w:rPr>
          <w:rFonts w:cs="Arial"/>
          <w:i/>
          <w:sz w:val="20"/>
          <w:szCs w:val="20"/>
        </w:rPr>
        <w:t>is</w:t>
      </w:r>
      <w:r w:rsidR="009B7CBF">
        <w:rPr>
          <w:rFonts w:cs="Arial"/>
          <w:i/>
          <w:sz w:val="20"/>
          <w:szCs w:val="20"/>
        </w:rPr>
        <w:t xml:space="preserve"> that</w:t>
      </w:r>
      <w:r w:rsidR="00446E20" w:rsidRPr="00446E20">
        <w:rPr>
          <w:rFonts w:cs="Arial"/>
          <w:i/>
          <w:sz w:val="20"/>
          <w:szCs w:val="20"/>
        </w:rPr>
        <w:t xml:space="preserve"> </w:t>
      </w:r>
      <w:r w:rsidR="004047D7">
        <w:rPr>
          <w:rFonts w:cs="Arial"/>
          <w:i/>
          <w:sz w:val="20"/>
          <w:szCs w:val="20"/>
        </w:rPr>
        <w:t>his</w:t>
      </w:r>
      <w:r w:rsidR="00A648B4">
        <w:rPr>
          <w:rFonts w:cs="Arial"/>
          <w:i/>
          <w:sz w:val="20"/>
          <w:szCs w:val="20"/>
        </w:rPr>
        <w:t xml:space="preserve"> </w:t>
      </w:r>
      <w:r w:rsidR="009B7CBF">
        <w:rPr>
          <w:rFonts w:cs="Arial"/>
          <w:i/>
          <w:sz w:val="20"/>
          <w:szCs w:val="20"/>
        </w:rPr>
        <w:t>life would be at risk</w:t>
      </w:r>
      <w:r w:rsidR="00446E20" w:rsidRPr="00446E20">
        <w:rPr>
          <w:rFonts w:cs="Arial"/>
          <w:i/>
          <w:sz w:val="20"/>
          <w:szCs w:val="20"/>
        </w:rPr>
        <w:t xml:space="preserve"> should he be deported to Yemen.</w:t>
      </w:r>
    </w:p>
    <w:p w14:paraId="7A7A3B15" w14:textId="77777777" w:rsidR="0082127B" w:rsidRDefault="0082127B" w:rsidP="00446E20">
      <w:pPr>
        <w:spacing w:after="0" w:line="240" w:lineRule="auto"/>
        <w:rPr>
          <w:rFonts w:cs="Arial"/>
          <w:b/>
          <w:i/>
          <w:sz w:val="20"/>
          <w:szCs w:val="20"/>
        </w:rPr>
      </w:pPr>
    </w:p>
    <w:p w14:paraId="6435B0C6" w14:textId="7DE4E29C" w:rsidR="00EA68CE" w:rsidRPr="0010228B" w:rsidRDefault="00446E20" w:rsidP="00E67589">
      <w:pPr>
        <w:spacing w:after="0" w:line="240" w:lineRule="auto"/>
        <w:ind w:left="-283"/>
        <w:jc w:val="both"/>
        <w:rPr>
          <w:rFonts w:cs="Arial"/>
          <w:i/>
          <w:sz w:val="20"/>
          <w:szCs w:val="20"/>
          <w:lang w:val="en-US"/>
        </w:rPr>
      </w:pPr>
      <w:r>
        <w:rPr>
          <w:rFonts w:cs="Arial"/>
          <w:b/>
          <w:i/>
          <w:sz w:val="20"/>
          <w:szCs w:val="20"/>
        </w:rPr>
        <w:t>I urge</w:t>
      </w:r>
      <w:r w:rsidR="000F692F">
        <w:rPr>
          <w:rFonts w:cs="Arial"/>
          <w:b/>
          <w:i/>
          <w:sz w:val="20"/>
          <w:szCs w:val="20"/>
        </w:rPr>
        <w:t xml:space="preserve"> you to </w:t>
      </w:r>
      <w:r w:rsidR="001643F6">
        <w:rPr>
          <w:rFonts w:cs="Arial"/>
          <w:b/>
          <w:i/>
          <w:sz w:val="20"/>
          <w:szCs w:val="20"/>
        </w:rPr>
        <w:t xml:space="preserve">immediately release </w:t>
      </w:r>
      <w:r w:rsidR="000F692F">
        <w:rPr>
          <w:rFonts w:cs="Arial"/>
          <w:b/>
          <w:i/>
          <w:sz w:val="20"/>
          <w:szCs w:val="20"/>
        </w:rPr>
        <w:t>Abdul-</w:t>
      </w:r>
      <w:proofErr w:type="spellStart"/>
      <w:r w:rsidR="000F692F">
        <w:rPr>
          <w:rFonts w:cs="Arial"/>
          <w:b/>
          <w:i/>
          <w:sz w:val="20"/>
          <w:szCs w:val="20"/>
        </w:rPr>
        <w:t>Baqi</w:t>
      </w:r>
      <w:proofErr w:type="spellEnd"/>
      <w:r w:rsidR="000F692F">
        <w:rPr>
          <w:rFonts w:cs="Arial"/>
          <w:b/>
          <w:i/>
          <w:sz w:val="20"/>
          <w:szCs w:val="20"/>
        </w:rPr>
        <w:t xml:space="preserve"> Saeed Abdo</w:t>
      </w:r>
      <w:r w:rsidR="001643F6">
        <w:rPr>
          <w:rFonts w:cs="Arial"/>
          <w:b/>
          <w:i/>
          <w:sz w:val="20"/>
          <w:szCs w:val="20"/>
        </w:rPr>
        <w:t xml:space="preserve"> as his detention is linked </w:t>
      </w:r>
      <w:r w:rsidR="009B5D0E">
        <w:rPr>
          <w:rFonts w:cs="Arial"/>
          <w:b/>
          <w:i/>
          <w:sz w:val="20"/>
          <w:szCs w:val="20"/>
        </w:rPr>
        <w:t xml:space="preserve">solely </w:t>
      </w:r>
      <w:r w:rsidR="001643F6">
        <w:rPr>
          <w:rFonts w:cs="Arial"/>
          <w:b/>
          <w:i/>
          <w:sz w:val="20"/>
          <w:szCs w:val="20"/>
        </w:rPr>
        <w:t xml:space="preserve">to </w:t>
      </w:r>
      <w:r w:rsidR="005E68AE">
        <w:rPr>
          <w:rFonts w:cs="Arial"/>
          <w:b/>
          <w:i/>
          <w:sz w:val="20"/>
          <w:szCs w:val="20"/>
        </w:rPr>
        <w:t>the</w:t>
      </w:r>
      <w:r w:rsidR="001643F6">
        <w:rPr>
          <w:rFonts w:cs="Arial"/>
          <w:b/>
          <w:i/>
          <w:sz w:val="20"/>
          <w:szCs w:val="20"/>
        </w:rPr>
        <w:t xml:space="preserve"> exercise of his right</w:t>
      </w:r>
      <w:r w:rsidR="009B5D0E">
        <w:rPr>
          <w:rFonts w:cs="Arial"/>
          <w:b/>
          <w:i/>
          <w:sz w:val="20"/>
          <w:szCs w:val="20"/>
        </w:rPr>
        <w:t>s</w:t>
      </w:r>
      <w:r w:rsidR="001643F6">
        <w:rPr>
          <w:rFonts w:cs="Arial"/>
          <w:b/>
          <w:i/>
          <w:sz w:val="20"/>
          <w:szCs w:val="20"/>
        </w:rPr>
        <w:t xml:space="preserve"> to freedom of expression, </w:t>
      </w:r>
      <w:proofErr w:type="gramStart"/>
      <w:r w:rsidR="001643F6">
        <w:rPr>
          <w:rFonts w:cs="Arial"/>
          <w:b/>
          <w:i/>
          <w:sz w:val="20"/>
          <w:szCs w:val="20"/>
        </w:rPr>
        <w:t>conscience</w:t>
      </w:r>
      <w:proofErr w:type="gramEnd"/>
      <w:r w:rsidR="001643F6">
        <w:rPr>
          <w:rFonts w:cs="Arial"/>
          <w:b/>
          <w:i/>
          <w:sz w:val="20"/>
          <w:szCs w:val="20"/>
        </w:rPr>
        <w:t xml:space="preserve"> and belief</w:t>
      </w:r>
      <w:r w:rsidR="00C07C7B">
        <w:rPr>
          <w:rFonts w:cs="Arial"/>
          <w:b/>
          <w:i/>
          <w:sz w:val="20"/>
          <w:szCs w:val="20"/>
        </w:rPr>
        <w:t>,</w:t>
      </w:r>
      <w:r w:rsidR="00895AC7">
        <w:rPr>
          <w:rFonts w:cs="Arial"/>
          <w:b/>
          <w:i/>
          <w:sz w:val="20"/>
          <w:szCs w:val="20"/>
        </w:rPr>
        <w:t xml:space="preserve"> and</w:t>
      </w:r>
      <w:r w:rsidR="001643F6">
        <w:rPr>
          <w:rFonts w:cs="Arial"/>
          <w:b/>
          <w:i/>
          <w:sz w:val="20"/>
          <w:szCs w:val="20"/>
        </w:rPr>
        <w:t xml:space="preserve"> to halt any plans to deport him to Yemen, where he would be at real risk of persecution</w:t>
      </w:r>
      <w:r w:rsidR="00B97760">
        <w:rPr>
          <w:rFonts w:cs="Arial"/>
          <w:b/>
          <w:i/>
          <w:sz w:val="20"/>
          <w:szCs w:val="20"/>
        </w:rPr>
        <w:t xml:space="preserve">. </w:t>
      </w:r>
      <w:r w:rsidR="001643F6">
        <w:rPr>
          <w:rFonts w:cs="Arial"/>
          <w:b/>
          <w:i/>
          <w:sz w:val="20"/>
          <w:szCs w:val="20"/>
        </w:rPr>
        <w:t xml:space="preserve">Pending his release, he should be held in conditions meeting international standards for the treatment of prisoners, and granted immediate access to his family, </w:t>
      </w:r>
      <w:proofErr w:type="gramStart"/>
      <w:r w:rsidR="001643F6">
        <w:rPr>
          <w:rFonts w:cs="Arial"/>
          <w:b/>
          <w:i/>
          <w:sz w:val="20"/>
          <w:szCs w:val="20"/>
        </w:rPr>
        <w:t>lawyers</w:t>
      </w:r>
      <w:proofErr w:type="gramEnd"/>
      <w:r w:rsidR="001643F6">
        <w:rPr>
          <w:rFonts w:cs="Arial"/>
          <w:b/>
          <w:i/>
          <w:sz w:val="20"/>
          <w:szCs w:val="20"/>
        </w:rPr>
        <w:t xml:space="preserve"> and </w:t>
      </w:r>
      <w:r w:rsidR="00475F29" w:rsidRPr="0010228B">
        <w:rPr>
          <w:rFonts w:ascii="Arial" w:hAnsi="Arial" w:cs="Arial"/>
          <w:b/>
          <w:bCs/>
          <w:i/>
          <w:iCs/>
        </w:rPr>
        <w:t>the United Nations High Commissioner for Refugees</w:t>
      </w:r>
      <w:r w:rsidR="001643F6">
        <w:rPr>
          <w:rFonts w:cs="Arial"/>
          <w:b/>
          <w:i/>
          <w:sz w:val="20"/>
          <w:szCs w:val="20"/>
        </w:rPr>
        <w:t xml:space="preserve"> </w:t>
      </w:r>
      <w:r w:rsidR="00475F29">
        <w:rPr>
          <w:rFonts w:cs="Arial"/>
          <w:b/>
          <w:i/>
          <w:sz w:val="20"/>
          <w:szCs w:val="20"/>
        </w:rPr>
        <w:t>(</w:t>
      </w:r>
      <w:r w:rsidR="001643F6">
        <w:rPr>
          <w:rFonts w:cs="Arial"/>
          <w:b/>
          <w:i/>
          <w:sz w:val="20"/>
          <w:szCs w:val="20"/>
        </w:rPr>
        <w:t>UNHCR</w:t>
      </w:r>
      <w:r w:rsidR="00475F29">
        <w:rPr>
          <w:rFonts w:cs="Arial"/>
          <w:b/>
          <w:i/>
          <w:sz w:val="20"/>
          <w:szCs w:val="20"/>
        </w:rPr>
        <w:t>)</w:t>
      </w:r>
      <w:r w:rsidR="001643F6">
        <w:rPr>
          <w:rFonts w:cs="Arial"/>
          <w:b/>
          <w:i/>
          <w:sz w:val="20"/>
          <w:szCs w:val="20"/>
        </w:rPr>
        <w:t>.</w:t>
      </w:r>
    </w:p>
    <w:p w14:paraId="041C6C1D" w14:textId="77777777" w:rsidR="00C07C7B" w:rsidRDefault="00C07C7B" w:rsidP="00980425">
      <w:pPr>
        <w:spacing w:after="0" w:line="240" w:lineRule="auto"/>
        <w:ind w:left="-283"/>
        <w:rPr>
          <w:rFonts w:cs="Arial"/>
          <w:i/>
          <w:sz w:val="20"/>
          <w:szCs w:val="20"/>
        </w:rPr>
      </w:pPr>
    </w:p>
    <w:p w14:paraId="7ACB9263" w14:textId="0153BA3D" w:rsidR="005D2C37" w:rsidRPr="00203A02" w:rsidRDefault="005D2C37" w:rsidP="00980425">
      <w:pPr>
        <w:spacing w:after="0" w:line="240" w:lineRule="auto"/>
        <w:ind w:left="-283"/>
        <w:rPr>
          <w:rFonts w:cs="Arial"/>
          <w:i/>
          <w:sz w:val="20"/>
          <w:szCs w:val="20"/>
        </w:rPr>
      </w:pPr>
      <w:r w:rsidRPr="00203A02">
        <w:rPr>
          <w:rFonts w:cs="Arial"/>
          <w:i/>
          <w:sz w:val="20"/>
          <w:szCs w:val="20"/>
        </w:rPr>
        <w:t>Yours sincerely,</w:t>
      </w:r>
    </w:p>
    <w:p w14:paraId="399377C9"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6BD58E75" w14:textId="77777777" w:rsidR="00101A9A" w:rsidRDefault="00101A9A" w:rsidP="00E67589">
      <w:pPr>
        <w:spacing w:after="0" w:line="240" w:lineRule="auto"/>
        <w:jc w:val="both"/>
        <w:rPr>
          <w:rFonts w:ascii="Arial" w:hAnsi="Arial" w:cs="Arial"/>
        </w:rPr>
      </w:pPr>
    </w:p>
    <w:p w14:paraId="75D2D646" w14:textId="1B5CEED5" w:rsidR="00813314" w:rsidRPr="004C6D45" w:rsidRDefault="00C950ED" w:rsidP="00E67589">
      <w:pPr>
        <w:spacing w:line="240" w:lineRule="auto"/>
        <w:jc w:val="both"/>
        <w:rPr>
          <w:rFonts w:ascii="Arial" w:hAnsi="Arial" w:cs="Arial"/>
        </w:rPr>
      </w:pPr>
      <w:r>
        <w:rPr>
          <w:rFonts w:ascii="Arial" w:hAnsi="Arial" w:cs="Arial"/>
        </w:rPr>
        <w:t>Abdul-</w:t>
      </w:r>
      <w:proofErr w:type="spellStart"/>
      <w:r>
        <w:rPr>
          <w:rFonts w:ascii="Arial" w:hAnsi="Arial" w:cs="Arial"/>
        </w:rPr>
        <w:t>Baqi</w:t>
      </w:r>
      <w:proofErr w:type="spellEnd"/>
      <w:r>
        <w:rPr>
          <w:rFonts w:ascii="Arial" w:hAnsi="Arial" w:cs="Arial"/>
        </w:rPr>
        <w:t xml:space="preserve"> Saeed Abdo</w:t>
      </w:r>
      <w:r w:rsidR="001643F6">
        <w:rPr>
          <w:rFonts w:ascii="Arial" w:hAnsi="Arial" w:cs="Arial"/>
        </w:rPr>
        <w:t xml:space="preserve"> </w:t>
      </w:r>
      <w:r w:rsidR="00374370">
        <w:rPr>
          <w:rFonts w:ascii="Arial" w:hAnsi="Arial" w:cs="Arial"/>
        </w:rPr>
        <w:t xml:space="preserve">fled Yemen in </w:t>
      </w:r>
      <w:r w:rsidR="000B559E">
        <w:rPr>
          <w:rFonts w:ascii="Arial" w:hAnsi="Arial" w:cs="Arial"/>
        </w:rPr>
        <w:t>August 2014</w:t>
      </w:r>
      <w:r w:rsidR="00374370">
        <w:rPr>
          <w:rFonts w:ascii="Arial" w:hAnsi="Arial" w:cs="Arial"/>
        </w:rPr>
        <w:t xml:space="preserve"> for Egypt, where he</w:t>
      </w:r>
      <w:r>
        <w:rPr>
          <w:rFonts w:ascii="Arial" w:hAnsi="Arial" w:cs="Arial"/>
        </w:rPr>
        <w:t xml:space="preserve"> </w:t>
      </w:r>
      <w:r w:rsidR="00E36187">
        <w:rPr>
          <w:rFonts w:ascii="Arial" w:hAnsi="Arial" w:cs="Arial"/>
        </w:rPr>
        <w:t xml:space="preserve">registered with the </w:t>
      </w:r>
      <w:r w:rsidR="00E36187" w:rsidRPr="00E36187">
        <w:rPr>
          <w:rFonts w:ascii="Arial" w:hAnsi="Arial" w:cs="Arial"/>
        </w:rPr>
        <w:t>United Nations High Commissioner for Refugees</w:t>
      </w:r>
      <w:r w:rsidR="00E36187">
        <w:rPr>
          <w:rFonts w:ascii="Arial" w:hAnsi="Arial" w:cs="Arial"/>
        </w:rPr>
        <w:t xml:space="preserve"> (UNHCR)</w:t>
      </w:r>
      <w:r w:rsidR="00F229E5">
        <w:rPr>
          <w:rFonts w:ascii="Arial" w:hAnsi="Arial" w:cs="Arial"/>
          <w:lang w:val="en-US"/>
        </w:rPr>
        <w:t xml:space="preserve">. </w:t>
      </w:r>
      <w:r w:rsidR="001643F6">
        <w:rPr>
          <w:rFonts w:ascii="Arial" w:hAnsi="Arial" w:cs="Arial"/>
        </w:rPr>
        <w:t>After he announced his conversion to</w:t>
      </w:r>
      <w:r w:rsidR="00813314" w:rsidRPr="004C6D45">
        <w:rPr>
          <w:rFonts w:ascii="Arial" w:hAnsi="Arial" w:cs="Arial"/>
        </w:rPr>
        <w:t xml:space="preserve"> Christianity</w:t>
      </w:r>
      <w:r w:rsidR="001643F6">
        <w:rPr>
          <w:rFonts w:ascii="Arial" w:hAnsi="Arial" w:cs="Arial"/>
        </w:rPr>
        <w:t xml:space="preserve"> on his social media platforms</w:t>
      </w:r>
      <w:r w:rsidR="00813314" w:rsidRPr="004C6D45">
        <w:rPr>
          <w:rFonts w:ascii="Arial" w:hAnsi="Arial" w:cs="Arial"/>
        </w:rPr>
        <w:t xml:space="preserve"> in 2013, </w:t>
      </w:r>
      <w:r w:rsidR="001643F6">
        <w:rPr>
          <w:rFonts w:ascii="Arial" w:hAnsi="Arial" w:cs="Arial"/>
        </w:rPr>
        <w:t xml:space="preserve">he and his family </w:t>
      </w:r>
      <w:r w:rsidR="00B4426C">
        <w:rPr>
          <w:rFonts w:ascii="Arial" w:hAnsi="Arial" w:cs="Arial"/>
        </w:rPr>
        <w:t xml:space="preserve">who lived in a rural area outside Taiz, </w:t>
      </w:r>
      <w:r w:rsidR="001643F6">
        <w:rPr>
          <w:rFonts w:ascii="Arial" w:hAnsi="Arial" w:cs="Arial"/>
        </w:rPr>
        <w:t>were subjected to a</w:t>
      </w:r>
      <w:r w:rsidR="00813314" w:rsidRPr="004C6D45">
        <w:rPr>
          <w:rFonts w:ascii="Arial" w:hAnsi="Arial" w:cs="Arial"/>
        </w:rPr>
        <w:t xml:space="preserve"> wave of violen</w:t>
      </w:r>
      <w:r w:rsidR="00B4426C">
        <w:rPr>
          <w:rFonts w:ascii="Arial" w:hAnsi="Arial" w:cs="Arial"/>
        </w:rPr>
        <w:t>t attacks</w:t>
      </w:r>
      <w:r w:rsidR="00813314" w:rsidRPr="004C6D45">
        <w:rPr>
          <w:rFonts w:ascii="Arial" w:hAnsi="Arial" w:cs="Arial"/>
        </w:rPr>
        <w:t>.</w:t>
      </w:r>
      <w:r w:rsidR="00CF2402" w:rsidRPr="004C6D45">
        <w:rPr>
          <w:rFonts w:ascii="Arial" w:hAnsi="Arial" w:cs="Arial"/>
        </w:rPr>
        <w:t xml:space="preserve"> </w:t>
      </w:r>
      <w:r w:rsidR="00E815A8">
        <w:rPr>
          <w:rFonts w:ascii="Arial" w:hAnsi="Arial" w:cs="Arial"/>
        </w:rPr>
        <w:t xml:space="preserve">Members of his family told Amnesty International </w:t>
      </w:r>
      <w:r w:rsidR="00813314" w:rsidRPr="004C6D45">
        <w:rPr>
          <w:rFonts w:ascii="Arial" w:hAnsi="Arial" w:cs="Arial"/>
        </w:rPr>
        <w:t xml:space="preserve">that he was fired from his job, his car was damaged, and </w:t>
      </w:r>
      <w:r w:rsidR="001643F6">
        <w:rPr>
          <w:rFonts w:ascii="Arial" w:hAnsi="Arial" w:cs="Arial"/>
        </w:rPr>
        <w:t xml:space="preserve">that </w:t>
      </w:r>
      <w:r w:rsidR="00813314" w:rsidRPr="004C6D45">
        <w:rPr>
          <w:rFonts w:ascii="Arial" w:hAnsi="Arial" w:cs="Arial"/>
        </w:rPr>
        <w:t>in June 2014, his home was set on fire</w:t>
      </w:r>
      <w:r w:rsidR="001643F6">
        <w:rPr>
          <w:rFonts w:ascii="Arial" w:hAnsi="Arial" w:cs="Arial"/>
        </w:rPr>
        <w:t xml:space="preserve"> and</w:t>
      </w:r>
      <w:r w:rsidR="00813314" w:rsidRPr="004C6D45">
        <w:rPr>
          <w:rFonts w:ascii="Arial" w:hAnsi="Arial" w:cs="Arial"/>
        </w:rPr>
        <w:t xml:space="preserve"> his wife passed away </w:t>
      </w:r>
      <w:proofErr w:type="gramStart"/>
      <w:r w:rsidR="00813314" w:rsidRPr="004C6D45">
        <w:rPr>
          <w:rFonts w:ascii="Arial" w:hAnsi="Arial" w:cs="Arial"/>
        </w:rPr>
        <w:t>as a result of</w:t>
      </w:r>
      <w:proofErr w:type="gramEnd"/>
      <w:r w:rsidR="00813314" w:rsidRPr="004C6D45">
        <w:rPr>
          <w:rFonts w:ascii="Arial" w:hAnsi="Arial" w:cs="Arial"/>
        </w:rPr>
        <w:t xml:space="preserve"> this </w:t>
      </w:r>
      <w:r w:rsidR="0019669E">
        <w:rPr>
          <w:rFonts w:ascii="Arial" w:hAnsi="Arial" w:cs="Arial"/>
        </w:rPr>
        <w:t>attack</w:t>
      </w:r>
      <w:r w:rsidR="00813314" w:rsidRPr="004C6D45">
        <w:rPr>
          <w:rFonts w:ascii="Arial" w:hAnsi="Arial" w:cs="Arial"/>
        </w:rPr>
        <w:t>. In August 2014 he fled Yemen to Egypt with his four children.</w:t>
      </w:r>
    </w:p>
    <w:p w14:paraId="663FDE47" w14:textId="68E2BD74" w:rsidR="00D23D90" w:rsidRDefault="007B4A12" w:rsidP="00733C77">
      <w:pPr>
        <w:spacing w:line="240" w:lineRule="auto"/>
        <w:jc w:val="both"/>
        <w:rPr>
          <w:rFonts w:ascii="Arial" w:hAnsi="Arial" w:cs="Arial"/>
        </w:rPr>
      </w:pPr>
      <w:r>
        <w:rPr>
          <w:rFonts w:ascii="Arial" w:hAnsi="Arial" w:cs="Arial"/>
        </w:rPr>
        <w:t>On 23 June</w:t>
      </w:r>
      <w:r w:rsidR="0019669E">
        <w:rPr>
          <w:rFonts w:ascii="Arial" w:hAnsi="Arial" w:cs="Arial"/>
        </w:rPr>
        <w:t xml:space="preserve"> 2022</w:t>
      </w:r>
      <w:r>
        <w:rPr>
          <w:rFonts w:ascii="Arial" w:hAnsi="Arial" w:cs="Arial"/>
        </w:rPr>
        <w:t>, Egyptian</w:t>
      </w:r>
      <w:r w:rsidR="00733C77">
        <w:rPr>
          <w:rFonts w:ascii="Arial" w:hAnsi="Arial" w:cs="Arial"/>
        </w:rPr>
        <w:t xml:space="preserve"> human</w:t>
      </w:r>
      <w:r>
        <w:rPr>
          <w:rFonts w:ascii="Arial" w:hAnsi="Arial" w:cs="Arial"/>
        </w:rPr>
        <w:t xml:space="preserve"> rights group</w:t>
      </w:r>
      <w:r w:rsidR="000906CF">
        <w:rPr>
          <w:rFonts w:ascii="Arial" w:hAnsi="Arial" w:cs="Arial"/>
        </w:rPr>
        <w:t>, the</w:t>
      </w:r>
      <w:r>
        <w:rPr>
          <w:rFonts w:ascii="Arial" w:hAnsi="Arial" w:cs="Arial"/>
        </w:rPr>
        <w:t xml:space="preserve"> Egyptian Initiative for Personal Rights (EIPR)</w:t>
      </w:r>
      <w:r w:rsidR="000906CF">
        <w:rPr>
          <w:rFonts w:ascii="Arial" w:hAnsi="Arial" w:cs="Arial"/>
        </w:rPr>
        <w:t>,</w:t>
      </w:r>
      <w:r>
        <w:rPr>
          <w:rFonts w:ascii="Arial" w:hAnsi="Arial" w:cs="Arial"/>
        </w:rPr>
        <w:t xml:space="preserve"> </w:t>
      </w:r>
      <w:hyperlink r:id="rId13" w:history="1">
        <w:r w:rsidRPr="00DF5D06">
          <w:rPr>
            <w:rStyle w:val="Hyperlink"/>
            <w:rFonts w:ascii="Arial" w:hAnsi="Arial" w:cs="Arial"/>
          </w:rPr>
          <w:t>warn</w:t>
        </w:r>
        <w:r w:rsidRPr="00DF5D06">
          <w:rPr>
            <w:rStyle w:val="Hyperlink"/>
            <w:rFonts w:ascii="Arial" w:hAnsi="Arial" w:cs="Arial"/>
          </w:rPr>
          <w:t>e</w:t>
        </w:r>
        <w:r w:rsidRPr="00DF5D06">
          <w:rPr>
            <w:rStyle w:val="Hyperlink"/>
            <w:rFonts w:ascii="Arial" w:hAnsi="Arial" w:cs="Arial"/>
          </w:rPr>
          <w:t>d</w:t>
        </w:r>
      </w:hyperlink>
      <w:r>
        <w:rPr>
          <w:rFonts w:ascii="Arial" w:hAnsi="Arial" w:cs="Arial"/>
        </w:rPr>
        <w:t xml:space="preserve"> of</w:t>
      </w:r>
      <w:r w:rsidR="00AF5C99">
        <w:rPr>
          <w:rFonts w:ascii="Arial" w:hAnsi="Arial" w:cs="Arial"/>
        </w:rPr>
        <w:t xml:space="preserve"> Abul-</w:t>
      </w:r>
      <w:proofErr w:type="spellStart"/>
      <w:r w:rsidR="00AF5C99">
        <w:rPr>
          <w:rFonts w:ascii="Arial" w:hAnsi="Arial" w:cs="Arial"/>
        </w:rPr>
        <w:t>Baqi</w:t>
      </w:r>
      <w:proofErr w:type="spellEnd"/>
      <w:r w:rsidR="00AF5C99">
        <w:rPr>
          <w:rFonts w:ascii="Arial" w:hAnsi="Arial" w:cs="Arial"/>
        </w:rPr>
        <w:t xml:space="preserve"> Saeed Abdo’s imminent deportation</w:t>
      </w:r>
      <w:r w:rsidR="00727B91">
        <w:rPr>
          <w:rFonts w:ascii="Arial" w:hAnsi="Arial" w:cs="Arial"/>
        </w:rPr>
        <w:t xml:space="preserve"> and called on the Egyptian authorities to </w:t>
      </w:r>
      <w:r w:rsidR="00645DDE">
        <w:rPr>
          <w:rFonts w:ascii="Arial" w:hAnsi="Arial" w:cs="Arial"/>
        </w:rPr>
        <w:t xml:space="preserve">stop his forced return and drop the charges against him.  </w:t>
      </w:r>
      <w:r w:rsidR="00415227" w:rsidRPr="00415227">
        <w:rPr>
          <w:rFonts w:ascii="Arial" w:hAnsi="Arial" w:cs="Arial"/>
        </w:rPr>
        <w:t xml:space="preserve">On 30 June 2022, the </w:t>
      </w:r>
      <w:r w:rsidR="0019669E">
        <w:rPr>
          <w:rFonts w:ascii="Arial" w:hAnsi="Arial" w:cs="Arial"/>
        </w:rPr>
        <w:t xml:space="preserve">UN </w:t>
      </w:r>
      <w:r w:rsidR="00415227" w:rsidRPr="00415227">
        <w:rPr>
          <w:rFonts w:ascii="Arial" w:hAnsi="Arial" w:cs="Arial"/>
        </w:rPr>
        <w:t xml:space="preserve">Working Group on Arbitrary Detention; the Working Group on Enforced or Involuntary Disappearances; the Special Rapporteur on extrajudicial, summary or arbitrary executions; the Special Rapporteur on the promotion and protection of the right to freedom of opinion and expression; the Special Rapporteur on the human rights of migrants; the Special Rapporteur on minority issues and the Special Rapporteur on freedom of religion or belief sent a </w:t>
      </w:r>
      <w:hyperlink r:id="rId14" w:history="1">
        <w:r w:rsidR="00415227" w:rsidRPr="00C950ED">
          <w:rPr>
            <w:rStyle w:val="Hyperlink"/>
            <w:rFonts w:ascii="Arial" w:hAnsi="Arial" w:cs="Arial"/>
          </w:rPr>
          <w:t>letter</w:t>
        </w:r>
      </w:hyperlink>
      <w:r w:rsidR="00415227" w:rsidRPr="00415227">
        <w:rPr>
          <w:rFonts w:ascii="Arial" w:hAnsi="Arial" w:cs="Arial"/>
        </w:rPr>
        <w:t xml:space="preserve"> to the Egyptian authorities highlighting the arbitrary detention, enforced disappearance and</w:t>
      </w:r>
      <w:r w:rsidR="0019669E">
        <w:rPr>
          <w:rFonts w:ascii="Arial" w:hAnsi="Arial" w:cs="Arial"/>
        </w:rPr>
        <w:t xml:space="preserve"> unjust</w:t>
      </w:r>
      <w:r w:rsidR="00415227" w:rsidRPr="00415227">
        <w:rPr>
          <w:rFonts w:ascii="Arial" w:hAnsi="Arial" w:cs="Arial"/>
        </w:rPr>
        <w:t xml:space="preserve"> prosecution of Abdul-</w:t>
      </w:r>
      <w:proofErr w:type="spellStart"/>
      <w:r w:rsidR="00415227" w:rsidRPr="00415227">
        <w:rPr>
          <w:rFonts w:ascii="Arial" w:hAnsi="Arial" w:cs="Arial"/>
        </w:rPr>
        <w:t>Baqi</w:t>
      </w:r>
      <w:proofErr w:type="spellEnd"/>
      <w:r w:rsidR="00415227" w:rsidRPr="00415227">
        <w:rPr>
          <w:rFonts w:ascii="Arial" w:hAnsi="Arial" w:cs="Arial"/>
        </w:rPr>
        <w:t xml:space="preserve"> Saeed Abdo.</w:t>
      </w:r>
    </w:p>
    <w:p w14:paraId="74A5812B" w14:textId="1581D22C" w:rsidR="00763887" w:rsidRDefault="00763887" w:rsidP="004C6D45">
      <w:pPr>
        <w:spacing w:line="240" w:lineRule="auto"/>
        <w:jc w:val="both"/>
        <w:rPr>
          <w:rFonts w:ascii="Arial" w:hAnsi="Arial" w:cs="Arial"/>
        </w:rPr>
      </w:pPr>
      <w:r>
        <w:rPr>
          <w:rFonts w:ascii="Arial" w:hAnsi="Arial" w:cs="Arial"/>
        </w:rPr>
        <w:t xml:space="preserve">Religious minorities living in Egypt, including Christians, </w:t>
      </w:r>
      <w:r w:rsidR="00634F94" w:rsidRPr="00634F94">
        <w:rPr>
          <w:rFonts w:ascii="Arial" w:hAnsi="Arial" w:cs="Arial"/>
        </w:rPr>
        <w:t>face entrenched discrimination in law and practice</w:t>
      </w:r>
      <w:r w:rsidR="00634F94">
        <w:rPr>
          <w:rFonts w:ascii="Arial" w:hAnsi="Arial" w:cs="Arial"/>
        </w:rPr>
        <w:t>. T</w:t>
      </w:r>
      <w:r w:rsidR="0072309E" w:rsidRPr="0072309E">
        <w:rPr>
          <w:rFonts w:ascii="Arial" w:hAnsi="Arial" w:cs="Arial"/>
        </w:rPr>
        <w:t xml:space="preserve">he authorities </w:t>
      </w:r>
      <w:r w:rsidR="0019669E">
        <w:rPr>
          <w:rFonts w:ascii="Arial" w:hAnsi="Arial" w:cs="Arial"/>
        </w:rPr>
        <w:t xml:space="preserve">have </w:t>
      </w:r>
      <w:r w:rsidR="0072309E" w:rsidRPr="0072309E">
        <w:rPr>
          <w:rFonts w:ascii="Arial" w:hAnsi="Arial" w:cs="Arial"/>
        </w:rPr>
        <w:t>fail</w:t>
      </w:r>
      <w:r w:rsidR="0019669E">
        <w:rPr>
          <w:rFonts w:ascii="Arial" w:hAnsi="Arial" w:cs="Arial"/>
        </w:rPr>
        <w:t>ed</w:t>
      </w:r>
      <w:r w:rsidR="0072309E" w:rsidRPr="0072309E">
        <w:rPr>
          <w:rFonts w:ascii="Arial" w:hAnsi="Arial" w:cs="Arial"/>
        </w:rPr>
        <w:t xml:space="preserve"> to protect </w:t>
      </w:r>
      <w:hyperlink r:id="rId15" w:history="1">
        <w:r w:rsidR="0072309E" w:rsidRPr="005C1B80">
          <w:rPr>
            <w:rStyle w:val="Hyperlink"/>
            <w:rFonts w:ascii="Arial" w:hAnsi="Arial" w:cs="Arial"/>
          </w:rPr>
          <w:t>Christ</w:t>
        </w:r>
        <w:r w:rsidR="0072309E" w:rsidRPr="005C1B80">
          <w:rPr>
            <w:rStyle w:val="Hyperlink"/>
            <w:rFonts w:ascii="Arial" w:hAnsi="Arial" w:cs="Arial"/>
          </w:rPr>
          <w:t>i</w:t>
        </w:r>
        <w:r w:rsidR="0072309E" w:rsidRPr="005C1B80">
          <w:rPr>
            <w:rStyle w:val="Hyperlink"/>
            <w:rFonts w:ascii="Arial" w:hAnsi="Arial" w:cs="Arial"/>
          </w:rPr>
          <w:t>ans</w:t>
        </w:r>
      </w:hyperlink>
      <w:r w:rsidR="0072309E" w:rsidRPr="0072309E">
        <w:rPr>
          <w:rFonts w:ascii="Arial" w:hAnsi="Arial" w:cs="Arial"/>
        </w:rPr>
        <w:t xml:space="preserve"> from repeated sectarian attacks and violence by armed groups targeting their communities since 2013 and to bring those responsible of using violence to justice in fair</w:t>
      </w:r>
      <w:r w:rsidR="00634F94">
        <w:rPr>
          <w:rFonts w:ascii="Arial" w:hAnsi="Arial" w:cs="Arial"/>
        </w:rPr>
        <w:t xml:space="preserve"> trials. </w:t>
      </w:r>
      <w:r w:rsidR="000C675E" w:rsidRPr="000C675E">
        <w:rPr>
          <w:rFonts w:ascii="Arial" w:hAnsi="Arial" w:cs="Arial"/>
        </w:rPr>
        <w:t xml:space="preserve">Authorities also failed to protect Christians from attacks by armed groups in </w:t>
      </w:r>
      <w:hyperlink r:id="rId16" w:history="1">
        <w:r w:rsidR="000C675E" w:rsidRPr="005F5397">
          <w:rPr>
            <w:rStyle w:val="Hyperlink"/>
            <w:rFonts w:ascii="Arial" w:hAnsi="Arial" w:cs="Arial"/>
          </w:rPr>
          <w:t>Nor</w:t>
        </w:r>
        <w:r w:rsidR="000C675E" w:rsidRPr="005F5397">
          <w:rPr>
            <w:rStyle w:val="Hyperlink"/>
            <w:rFonts w:ascii="Arial" w:hAnsi="Arial" w:cs="Arial"/>
          </w:rPr>
          <w:t>t</w:t>
        </w:r>
        <w:r w:rsidR="000C675E" w:rsidRPr="005F5397">
          <w:rPr>
            <w:rStyle w:val="Hyperlink"/>
            <w:rFonts w:ascii="Arial" w:hAnsi="Arial" w:cs="Arial"/>
          </w:rPr>
          <w:t>h Sinai</w:t>
        </w:r>
      </w:hyperlink>
      <w:r w:rsidR="000C675E" w:rsidRPr="000C675E">
        <w:rPr>
          <w:rFonts w:ascii="Arial" w:hAnsi="Arial" w:cs="Arial"/>
        </w:rPr>
        <w:t xml:space="preserve"> or secure the safe return of hundreds of Christians who were forcibly displaced from North Sinai following violent attacks in 2017 or provide them with any compensation for lost property and livelihoods</w:t>
      </w:r>
      <w:r w:rsidR="009D78B4">
        <w:rPr>
          <w:rFonts w:ascii="Arial" w:hAnsi="Arial" w:cs="Arial"/>
        </w:rPr>
        <w:t xml:space="preserve">. </w:t>
      </w:r>
      <w:r w:rsidR="004C6D45" w:rsidRPr="004C6D45">
        <w:rPr>
          <w:rFonts w:ascii="Arial" w:hAnsi="Arial" w:cs="Arial"/>
        </w:rPr>
        <w:t xml:space="preserve">Members of religious minorities and Muslims not espousing state-sanctioned religious beliefs have been subjected to arbitrary detention, </w:t>
      </w:r>
      <w:proofErr w:type="gramStart"/>
      <w:r w:rsidR="004C6D45" w:rsidRPr="004C6D45">
        <w:rPr>
          <w:rFonts w:ascii="Arial" w:hAnsi="Arial" w:cs="Arial"/>
        </w:rPr>
        <w:t>prosecution</w:t>
      </w:r>
      <w:proofErr w:type="gramEnd"/>
      <w:r w:rsidR="004C6D45" w:rsidRPr="004C6D45">
        <w:rPr>
          <w:rFonts w:ascii="Arial" w:hAnsi="Arial" w:cs="Arial"/>
        </w:rPr>
        <w:t xml:space="preserve"> and unjust imprisonment for "defamation of religion" and other bogus charges, while others are targeted simply for practicing their faith or defending the rights of religious minorities.</w:t>
      </w:r>
    </w:p>
    <w:p w14:paraId="20DE6EFA" w14:textId="784BD390" w:rsidR="00635252" w:rsidRDefault="00EE0BF2" w:rsidP="00635252">
      <w:pPr>
        <w:pStyle w:val="AILetterText"/>
        <w:spacing w:after="120" w:line="240" w:lineRule="auto"/>
        <w:jc w:val="both"/>
        <w:rPr>
          <w:lang w:val="en-US"/>
        </w:rPr>
      </w:pPr>
      <w:r w:rsidRPr="00EE0BF2">
        <w:rPr>
          <w:rFonts w:ascii="Arial" w:hAnsi="Arial" w:cs="Arial"/>
        </w:rPr>
        <w:t>Egypt is party to both the UN Convention Relating to the Status of Refugees and the Organization of African Unity (OAU) Refugee Convention; both require Egypt to provide international protection to refugees</w:t>
      </w:r>
      <w:r w:rsidR="007A6563">
        <w:rPr>
          <w:rFonts w:ascii="Arial" w:hAnsi="Arial" w:cs="Arial"/>
        </w:rPr>
        <w:t xml:space="preserve"> and to respect the principle of non-refoulement</w:t>
      </w:r>
      <w:r w:rsidRPr="00EE0BF2">
        <w:rPr>
          <w:rFonts w:ascii="Arial" w:hAnsi="Arial" w:cs="Arial"/>
        </w:rPr>
        <w:t>. According to a 1954 Memorandum of Understanding between Egypt and UNHCR</w:t>
      </w:r>
      <w:r w:rsidR="00870937">
        <w:rPr>
          <w:rFonts w:ascii="Arial" w:hAnsi="Arial" w:cs="Arial"/>
        </w:rPr>
        <w:t>, registration and refugee status determination in the country is delegated to UNHCR, while</w:t>
      </w:r>
      <w:r w:rsidRPr="00EE0BF2">
        <w:rPr>
          <w:rFonts w:ascii="Arial" w:hAnsi="Arial" w:cs="Arial"/>
        </w:rPr>
        <w:t xml:space="preserve"> the Egyptian authorities are obliged to allow asylum</w:t>
      </w:r>
      <w:r w:rsidR="008B2FAB">
        <w:rPr>
          <w:rFonts w:ascii="Arial" w:hAnsi="Arial" w:cs="Arial"/>
        </w:rPr>
        <w:t xml:space="preserve"> </w:t>
      </w:r>
      <w:r w:rsidRPr="00EE0BF2">
        <w:rPr>
          <w:rFonts w:ascii="Arial" w:hAnsi="Arial" w:cs="Arial"/>
        </w:rPr>
        <w:t>seekers to meet with UNHCR representatives and to respect UNHCR’s assessments of their refugee status.</w:t>
      </w:r>
      <w:r>
        <w:rPr>
          <w:rFonts w:ascii="Arial" w:hAnsi="Arial" w:cs="Arial"/>
        </w:rPr>
        <w:t xml:space="preserve"> </w:t>
      </w:r>
      <w:r w:rsidRPr="00EE0BF2">
        <w:rPr>
          <w:rFonts w:ascii="Arial" w:hAnsi="Arial" w:cs="Arial"/>
        </w:rPr>
        <w:t xml:space="preserve">Egyptian media reported on June </w:t>
      </w:r>
      <w:r>
        <w:rPr>
          <w:rFonts w:ascii="Arial" w:hAnsi="Arial" w:cs="Arial"/>
        </w:rPr>
        <w:t xml:space="preserve">2023 </w:t>
      </w:r>
      <w:r w:rsidRPr="00EE0BF2">
        <w:rPr>
          <w:rFonts w:ascii="Arial" w:hAnsi="Arial" w:cs="Arial"/>
        </w:rPr>
        <w:t xml:space="preserve">that the </w:t>
      </w:r>
      <w:hyperlink r:id="rId17" w:history="1">
        <w:r w:rsidRPr="00EE0BF2">
          <w:rPr>
            <w:rStyle w:val="Hyperlink"/>
            <w:rFonts w:ascii="Arial" w:hAnsi="Arial" w:cs="Arial"/>
          </w:rPr>
          <w:t>authori</w:t>
        </w:r>
        <w:r w:rsidRPr="00EE0BF2">
          <w:rPr>
            <w:rStyle w:val="Hyperlink"/>
            <w:rFonts w:ascii="Arial" w:hAnsi="Arial" w:cs="Arial"/>
          </w:rPr>
          <w:t>t</w:t>
        </w:r>
        <w:r w:rsidRPr="00EE0BF2">
          <w:rPr>
            <w:rStyle w:val="Hyperlink"/>
            <w:rFonts w:ascii="Arial" w:hAnsi="Arial" w:cs="Arial"/>
          </w:rPr>
          <w:t>ies</w:t>
        </w:r>
      </w:hyperlink>
      <w:r w:rsidRPr="00EE0BF2">
        <w:rPr>
          <w:rFonts w:ascii="Arial" w:hAnsi="Arial" w:cs="Arial"/>
        </w:rPr>
        <w:t xml:space="preserve"> are seeking to expedite the adoption of a new asylum law. While the draft law has yet to be made public, reports indicate that under the proposal, all asylum</w:t>
      </w:r>
      <w:r w:rsidR="008B2FAB">
        <w:rPr>
          <w:rFonts w:ascii="Arial" w:hAnsi="Arial" w:cs="Arial"/>
        </w:rPr>
        <w:t xml:space="preserve"> </w:t>
      </w:r>
      <w:r w:rsidRPr="00EE0BF2">
        <w:rPr>
          <w:rFonts w:ascii="Arial" w:hAnsi="Arial" w:cs="Arial"/>
        </w:rPr>
        <w:t>seekers and refugees in the country would be required to register with the authorities and regularize their status within six months of the law’s executive regulations coming into force.</w:t>
      </w:r>
      <w:r w:rsidR="00635252" w:rsidRPr="00635252">
        <w:rPr>
          <w:lang w:val="en-US"/>
        </w:rPr>
        <w:t xml:space="preserve"> </w:t>
      </w:r>
    </w:p>
    <w:p w14:paraId="702FAD30" w14:textId="0151F863" w:rsidR="00635252" w:rsidRPr="0010228B" w:rsidRDefault="00635252" w:rsidP="00635252">
      <w:pPr>
        <w:pStyle w:val="AILetterText"/>
        <w:spacing w:after="120" w:line="240" w:lineRule="auto"/>
        <w:jc w:val="both"/>
        <w:rPr>
          <w:rFonts w:asciiTheme="minorBidi" w:hAnsiTheme="minorBidi" w:cstheme="minorBidi"/>
          <w:lang w:val="en-US"/>
        </w:rPr>
      </w:pPr>
      <w:r w:rsidRPr="0010228B">
        <w:rPr>
          <w:rFonts w:asciiTheme="minorBidi" w:hAnsiTheme="minorBidi" w:cstheme="minorBidi"/>
          <w:lang w:val="en-US"/>
        </w:rPr>
        <w:t xml:space="preserve">Egypt has an obligation not to return individuals to a situation where they would be at risk of persecution, </w:t>
      </w:r>
      <w:proofErr w:type="gramStart"/>
      <w:r w:rsidRPr="0010228B">
        <w:rPr>
          <w:rFonts w:asciiTheme="minorBidi" w:hAnsiTheme="minorBidi" w:cstheme="minorBidi"/>
          <w:lang w:val="en-US"/>
        </w:rPr>
        <w:t>torture</w:t>
      </w:r>
      <w:proofErr w:type="gramEnd"/>
      <w:r w:rsidRPr="0010228B">
        <w:rPr>
          <w:rFonts w:asciiTheme="minorBidi" w:hAnsiTheme="minorBidi" w:cstheme="minorBidi"/>
          <w:lang w:val="en-US"/>
        </w:rPr>
        <w:t xml:space="preserve"> or other serious human rights violations, including arbitrary deprivation of life. The principle of non-refoulement is recognized as a norm of customary international law and is enshrined in international instruments, including the UN Convention against Torture and Other Cruel, Inhuman or Degrading Treatment or Punishment, to which </w:t>
      </w:r>
      <w:r>
        <w:rPr>
          <w:rFonts w:asciiTheme="minorBidi" w:hAnsiTheme="minorBidi" w:cstheme="minorBidi"/>
          <w:lang w:val="en-US"/>
        </w:rPr>
        <w:t>Egypt</w:t>
      </w:r>
      <w:r w:rsidRPr="0010228B">
        <w:rPr>
          <w:rFonts w:asciiTheme="minorBidi" w:hAnsiTheme="minorBidi" w:cstheme="minorBidi"/>
          <w:lang w:val="en-US"/>
        </w:rPr>
        <w:t xml:space="preserve"> is a state party. </w:t>
      </w:r>
    </w:p>
    <w:p w14:paraId="008EAC4B" w14:textId="3F5ED905"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101A9A">
        <w:rPr>
          <w:rFonts w:ascii="Arial" w:hAnsi="Arial" w:cs="Arial"/>
          <w:sz w:val="20"/>
          <w:szCs w:val="20"/>
        </w:rPr>
        <w:t>Arabic, English.</w:t>
      </w:r>
    </w:p>
    <w:p w14:paraId="7C747855"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1B3952D6" w14:textId="77777777" w:rsidR="005D2C37" w:rsidRPr="008F0446" w:rsidRDefault="005D2C37" w:rsidP="00980425">
      <w:pPr>
        <w:spacing w:after="0" w:line="240" w:lineRule="auto"/>
        <w:rPr>
          <w:rFonts w:ascii="Arial" w:hAnsi="Arial" w:cs="Arial"/>
          <w:color w:val="0070C0"/>
          <w:sz w:val="20"/>
          <w:szCs w:val="20"/>
        </w:rPr>
      </w:pPr>
    </w:p>
    <w:p w14:paraId="012BA7CC" w14:textId="4E1ADC85"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F931EB" w:rsidRPr="00E67589">
        <w:rPr>
          <w:rFonts w:ascii="Arial" w:hAnsi="Arial" w:cs="Arial"/>
          <w:b/>
          <w:bCs/>
          <w:sz w:val="20"/>
          <w:szCs w:val="20"/>
        </w:rPr>
        <w:t>2 November 2023</w:t>
      </w:r>
    </w:p>
    <w:p w14:paraId="02D0FE9A"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26C403FC" w14:textId="77777777" w:rsidR="005D2C37" w:rsidRPr="008F0446" w:rsidRDefault="005D2C37" w:rsidP="00980425">
      <w:pPr>
        <w:spacing w:after="0" w:line="240" w:lineRule="auto"/>
        <w:rPr>
          <w:rFonts w:ascii="Arial" w:hAnsi="Arial" w:cs="Arial"/>
          <w:b/>
          <w:sz w:val="20"/>
          <w:szCs w:val="20"/>
        </w:rPr>
      </w:pPr>
    </w:p>
    <w:p w14:paraId="56E9D2E5" w14:textId="3B50EA57" w:rsidR="00B92AEC" w:rsidRPr="003904F0" w:rsidRDefault="005D2C37" w:rsidP="00980425">
      <w:pPr>
        <w:spacing w:line="240" w:lineRule="auto"/>
      </w:pPr>
      <w:r w:rsidRPr="008F0446">
        <w:rPr>
          <w:rFonts w:ascii="Arial" w:hAnsi="Arial" w:cs="Arial"/>
          <w:b/>
          <w:sz w:val="20"/>
          <w:szCs w:val="20"/>
        </w:rPr>
        <w:t xml:space="preserve">NAME AND PRONOUN: </w:t>
      </w:r>
      <w:r w:rsidR="008330D3" w:rsidRPr="008330D3">
        <w:rPr>
          <w:rFonts w:ascii="Arial" w:hAnsi="Arial" w:cs="Arial"/>
          <w:b/>
          <w:sz w:val="20"/>
          <w:szCs w:val="20"/>
        </w:rPr>
        <w:t>Abdul-</w:t>
      </w:r>
      <w:proofErr w:type="spellStart"/>
      <w:r w:rsidR="008330D3" w:rsidRPr="008330D3">
        <w:rPr>
          <w:rFonts w:ascii="Arial" w:hAnsi="Arial" w:cs="Arial"/>
          <w:b/>
          <w:sz w:val="20"/>
          <w:szCs w:val="20"/>
        </w:rPr>
        <w:t>Baqi</w:t>
      </w:r>
      <w:proofErr w:type="spellEnd"/>
      <w:r w:rsidR="008330D3" w:rsidRPr="008330D3">
        <w:rPr>
          <w:rFonts w:ascii="Arial" w:hAnsi="Arial" w:cs="Arial"/>
          <w:b/>
          <w:sz w:val="20"/>
          <w:szCs w:val="20"/>
        </w:rPr>
        <w:t xml:space="preserve"> Saeed Abdo </w:t>
      </w:r>
      <w:r w:rsidRPr="0082127B">
        <w:rPr>
          <w:rFonts w:ascii="Arial" w:hAnsi="Arial" w:cs="Arial"/>
          <w:sz w:val="20"/>
          <w:szCs w:val="20"/>
        </w:rPr>
        <w:t>(</w:t>
      </w:r>
      <w:r w:rsidR="004A5294">
        <w:rPr>
          <w:rFonts w:ascii="Arial" w:hAnsi="Arial" w:cs="Arial"/>
          <w:sz w:val="20"/>
          <w:szCs w:val="20"/>
        </w:rPr>
        <w:t>he/his</w:t>
      </w:r>
      <w:r w:rsidRPr="0082127B">
        <w:rPr>
          <w:rFonts w:ascii="Arial" w:hAnsi="Arial" w:cs="Arial"/>
          <w:sz w:val="20"/>
          <w:szCs w:val="20"/>
        </w:rPr>
        <w:t>)</w:t>
      </w:r>
    </w:p>
    <w:sectPr w:rsidR="00B92AEC" w:rsidRPr="003904F0" w:rsidSect="0082127B">
      <w:headerReference w:type="default" r:id="rId18"/>
      <w:headerReference w:type="first" r:id="rId1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B6F0" w14:textId="77777777" w:rsidR="00F932ED" w:rsidRDefault="00F932ED">
      <w:r>
        <w:separator/>
      </w:r>
    </w:p>
  </w:endnote>
  <w:endnote w:type="continuationSeparator" w:id="0">
    <w:p w14:paraId="5B02AAD6" w14:textId="77777777" w:rsidR="00F932ED" w:rsidRDefault="00F9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052E" w14:textId="77777777" w:rsidR="00F932ED" w:rsidRDefault="00F932ED">
      <w:r>
        <w:separator/>
      </w:r>
    </w:p>
  </w:footnote>
  <w:footnote w:type="continuationSeparator" w:id="0">
    <w:p w14:paraId="31BD5715" w14:textId="77777777" w:rsidR="00F932ED" w:rsidRDefault="00F9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A2C" w14:textId="3C35728E" w:rsidR="00355617" w:rsidRDefault="00FE0BCF" w:rsidP="0082127B">
    <w:pPr>
      <w:tabs>
        <w:tab w:val="left" w:pos="6060"/>
        <w:tab w:val="right" w:pos="10203"/>
      </w:tabs>
      <w:spacing w:after="0"/>
      <w:rPr>
        <w:sz w:val="16"/>
        <w:szCs w:val="16"/>
      </w:rPr>
    </w:pPr>
    <w:r>
      <w:rPr>
        <w:sz w:val="16"/>
        <w:szCs w:val="16"/>
      </w:rPr>
      <w:t>First</w:t>
    </w:r>
    <w:r w:rsidR="00101A9A">
      <w:rPr>
        <w:sz w:val="16"/>
        <w:szCs w:val="16"/>
      </w:rPr>
      <w:t xml:space="preserve"> </w:t>
    </w:r>
    <w:r w:rsidR="007A3AEA">
      <w:rPr>
        <w:sz w:val="16"/>
        <w:szCs w:val="16"/>
      </w:rPr>
      <w:t xml:space="preserve">UA: </w:t>
    </w:r>
    <w:r w:rsidR="007F1F7D">
      <w:rPr>
        <w:sz w:val="16"/>
        <w:szCs w:val="16"/>
      </w:rPr>
      <w:t xml:space="preserve">87/23 </w:t>
    </w:r>
    <w:r w:rsidR="007A3AEA">
      <w:rPr>
        <w:sz w:val="16"/>
        <w:szCs w:val="16"/>
      </w:rPr>
      <w:t>Index:</w:t>
    </w:r>
    <w:r w:rsidR="007F1F7D">
      <w:rPr>
        <w:sz w:val="16"/>
        <w:szCs w:val="16"/>
      </w:rPr>
      <w:t xml:space="preserve"> </w:t>
    </w:r>
    <w:r w:rsidR="007F1F7D" w:rsidRPr="007F1F7D">
      <w:rPr>
        <w:sz w:val="16"/>
        <w:szCs w:val="16"/>
      </w:rPr>
      <w:t>MDE 12/7173/2023</w:t>
    </w:r>
    <w:r w:rsidR="007A3AEA">
      <w:rPr>
        <w:sz w:val="16"/>
        <w:szCs w:val="16"/>
      </w:rPr>
      <w:t xml:space="preserve"> </w:t>
    </w:r>
    <w:r w:rsidR="00B91EE8">
      <w:rPr>
        <w:sz w:val="16"/>
        <w:szCs w:val="16"/>
      </w:rPr>
      <w:t>Egypt</w:t>
    </w:r>
    <w:r w:rsidR="007A3AEA">
      <w:rPr>
        <w:sz w:val="16"/>
        <w:szCs w:val="16"/>
      </w:rPr>
      <w:tab/>
    </w:r>
    <w:r w:rsidR="0082127B">
      <w:rPr>
        <w:sz w:val="16"/>
        <w:szCs w:val="16"/>
      </w:rPr>
      <w:tab/>
    </w:r>
    <w:r w:rsidR="007A3AEA">
      <w:rPr>
        <w:sz w:val="16"/>
        <w:szCs w:val="16"/>
      </w:rPr>
      <w:t xml:space="preserve">Date: </w:t>
    </w:r>
    <w:r w:rsidR="00951EBC">
      <w:rPr>
        <w:sz w:val="16"/>
        <w:szCs w:val="16"/>
      </w:rPr>
      <w:t>7 September 2023</w:t>
    </w:r>
  </w:p>
  <w:p w14:paraId="26442817"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677F" w14:textId="77777777" w:rsidR="00E45B15" w:rsidRDefault="00E45B15" w:rsidP="00D35879">
    <w:pPr>
      <w:pStyle w:val="Header"/>
    </w:pPr>
  </w:p>
  <w:p w14:paraId="6DF532C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468368">
    <w:abstractNumId w:val="0"/>
  </w:num>
  <w:num w:numId="2" w16cid:durableId="911087752">
    <w:abstractNumId w:val="20"/>
  </w:num>
  <w:num w:numId="3" w16cid:durableId="2105103364">
    <w:abstractNumId w:val="19"/>
  </w:num>
  <w:num w:numId="4" w16cid:durableId="1835335742">
    <w:abstractNumId w:val="9"/>
  </w:num>
  <w:num w:numId="5" w16cid:durableId="1229417327">
    <w:abstractNumId w:val="3"/>
  </w:num>
  <w:num w:numId="6" w16cid:durableId="2139107749">
    <w:abstractNumId w:val="18"/>
  </w:num>
  <w:num w:numId="7" w16cid:durableId="1055666984">
    <w:abstractNumId w:val="16"/>
  </w:num>
  <w:num w:numId="8" w16cid:durableId="1683629861">
    <w:abstractNumId w:val="8"/>
  </w:num>
  <w:num w:numId="9" w16cid:durableId="768545582">
    <w:abstractNumId w:val="7"/>
  </w:num>
  <w:num w:numId="10" w16cid:durableId="1872381142">
    <w:abstractNumId w:val="12"/>
  </w:num>
  <w:num w:numId="11" w16cid:durableId="1625691481">
    <w:abstractNumId w:val="5"/>
  </w:num>
  <w:num w:numId="12" w16cid:durableId="1338997316">
    <w:abstractNumId w:val="13"/>
  </w:num>
  <w:num w:numId="13" w16cid:durableId="917135273">
    <w:abstractNumId w:val="14"/>
  </w:num>
  <w:num w:numId="14" w16cid:durableId="460541990">
    <w:abstractNumId w:val="1"/>
  </w:num>
  <w:num w:numId="15" w16cid:durableId="1934127360">
    <w:abstractNumId w:val="17"/>
  </w:num>
  <w:num w:numId="16" w16cid:durableId="1314145078">
    <w:abstractNumId w:val="10"/>
  </w:num>
  <w:num w:numId="17" w16cid:durableId="19816220">
    <w:abstractNumId w:val="11"/>
  </w:num>
  <w:num w:numId="18" w16cid:durableId="1518617160">
    <w:abstractNumId w:val="4"/>
  </w:num>
  <w:num w:numId="19" w16cid:durableId="1518881580">
    <w:abstractNumId w:val="6"/>
  </w:num>
  <w:num w:numId="20" w16cid:durableId="1425492278">
    <w:abstractNumId w:val="15"/>
  </w:num>
  <w:num w:numId="21" w16cid:durableId="312806009">
    <w:abstractNumId w:val="2"/>
  </w:num>
  <w:num w:numId="22" w16cid:durableId="116562671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B9"/>
    <w:rsid w:val="00001383"/>
    <w:rsid w:val="00004D79"/>
    <w:rsid w:val="000058B2"/>
    <w:rsid w:val="00006629"/>
    <w:rsid w:val="0002386F"/>
    <w:rsid w:val="00027C21"/>
    <w:rsid w:val="000308DC"/>
    <w:rsid w:val="00057A7E"/>
    <w:rsid w:val="00065D8B"/>
    <w:rsid w:val="00076037"/>
    <w:rsid w:val="00083462"/>
    <w:rsid w:val="00084C4D"/>
    <w:rsid w:val="00087E2B"/>
    <w:rsid w:val="000906CF"/>
    <w:rsid w:val="0009130D"/>
    <w:rsid w:val="00092DFA"/>
    <w:rsid w:val="000957C5"/>
    <w:rsid w:val="000A1F14"/>
    <w:rsid w:val="000A3F38"/>
    <w:rsid w:val="000A74E4"/>
    <w:rsid w:val="000B02B4"/>
    <w:rsid w:val="000B4A38"/>
    <w:rsid w:val="000B559E"/>
    <w:rsid w:val="000C2A0D"/>
    <w:rsid w:val="000C6196"/>
    <w:rsid w:val="000C675E"/>
    <w:rsid w:val="000D0ABB"/>
    <w:rsid w:val="000D1D2A"/>
    <w:rsid w:val="000D3A6E"/>
    <w:rsid w:val="000D70C1"/>
    <w:rsid w:val="000E0D61"/>
    <w:rsid w:val="000E57D4"/>
    <w:rsid w:val="000F3012"/>
    <w:rsid w:val="000F692F"/>
    <w:rsid w:val="00100FE4"/>
    <w:rsid w:val="00101A9A"/>
    <w:rsid w:val="0010228B"/>
    <w:rsid w:val="0010425E"/>
    <w:rsid w:val="00106837"/>
    <w:rsid w:val="00106D61"/>
    <w:rsid w:val="00114556"/>
    <w:rsid w:val="00114B1C"/>
    <w:rsid w:val="0012544D"/>
    <w:rsid w:val="001300C3"/>
    <w:rsid w:val="00130B8A"/>
    <w:rsid w:val="0014617E"/>
    <w:rsid w:val="001526C3"/>
    <w:rsid w:val="001561F4"/>
    <w:rsid w:val="0016118D"/>
    <w:rsid w:val="001643F6"/>
    <w:rsid w:val="001648DB"/>
    <w:rsid w:val="00171949"/>
    <w:rsid w:val="00174398"/>
    <w:rsid w:val="00176678"/>
    <w:rsid w:val="001773D1"/>
    <w:rsid w:val="00177779"/>
    <w:rsid w:val="00182C13"/>
    <w:rsid w:val="0019118D"/>
    <w:rsid w:val="00192D43"/>
    <w:rsid w:val="00194CD5"/>
    <w:rsid w:val="0019669E"/>
    <w:rsid w:val="001A635D"/>
    <w:rsid w:val="001A6AC9"/>
    <w:rsid w:val="001C1FB5"/>
    <w:rsid w:val="001D52A5"/>
    <w:rsid w:val="001E2045"/>
    <w:rsid w:val="001E2949"/>
    <w:rsid w:val="001F25E5"/>
    <w:rsid w:val="001F494D"/>
    <w:rsid w:val="00201189"/>
    <w:rsid w:val="00201C5B"/>
    <w:rsid w:val="002036C0"/>
    <w:rsid w:val="00215C3E"/>
    <w:rsid w:val="00215E33"/>
    <w:rsid w:val="00225A11"/>
    <w:rsid w:val="002274DC"/>
    <w:rsid w:val="00251792"/>
    <w:rsid w:val="002558D7"/>
    <w:rsid w:val="0025792F"/>
    <w:rsid w:val="00261CC7"/>
    <w:rsid w:val="002665C3"/>
    <w:rsid w:val="00267383"/>
    <w:rsid w:val="002703E7"/>
    <w:rsid w:val="002709C3"/>
    <w:rsid w:val="002739C9"/>
    <w:rsid w:val="00273E9A"/>
    <w:rsid w:val="00275A7A"/>
    <w:rsid w:val="00276EDD"/>
    <w:rsid w:val="002A2F36"/>
    <w:rsid w:val="002B2E9B"/>
    <w:rsid w:val="002C06A6"/>
    <w:rsid w:val="002C5FE4"/>
    <w:rsid w:val="002C726D"/>
    <w:rsid w:val="002C7F1F"/>
    <w:rsid w:val="002D2022"/>
    <w:rsid w:val="002D48CD"/>
    <w:rsid w:val="002D5454"/>
    <w:rsid w:val="002E3658"/>
    <w:rsid w:val="002F3C80"/>
    <w:rsid w:val="0031230A"/>
    <w:rsid w:val="00313E8B"/>
    <w:rsid w:val="00317F17"/>
    <w:rsid w:val="00320461"/>
    <w:rsid w:val="0033624A"/>
    <w:rsid w:val="003373A5"/>
    <w:rsid w:val="00337826"/>
    <w:rsid w:val="0034128A"/>
    <w:rsid w:val="00342F21"/>
    <w:rsid w:val="0034324D"/>
    <w:rsid w:val="003443F0"/>
    <w:rsid w:val="0035329F"/>
    <w:rsid w:val="00355617"/>
    <w:rsid w:val="00363DB5"/>
    <w:rsid w:val="00374370"/>
    <w:rsid w:val="00375713"/>
    <w:rsid w:val="00376EF4"/>
    <w:rsid w:val="00384B4C"/>
    <w:rsid w:val="003904F0"/>
    <w:rsid w:val="00395BF4"/>
    <w:rsid w:val="003975C9"/>
    <w:rsid w:val="003A18BB"/>
    <w:rsid w:val="003B294A"/>
    <w:rsid w:val="003B5483"/>
    <w:rsid w:val="003B6759"/>
    <w:rsid w:val="003C3210"/>
    <w:rsid w:val="003C5EEA"/>
    <w:rsid w:val="003C7CB6"/>
    <w:rsid w:val="003F12AC"/>
    <w:rsid w:val="003F3D5D"/>
    <w:rsid w:val="004047D7"/>
    <w:rsid w:val="00415227"/>
    <w:rsid w:val="0042210F"/>
    <w:rsid w:val="004334BF"/>
    <w:rsid w:val="004408A1"/>
    <w:rsid w:val="00442E5B"/>
    <w:rsid w:val="0044379B"/>
    <w:rsid w:val="00445D50"/>
    <w:rsid w:val="00446E20"/>
    <w:rsid w:val="0045052C"/>
    <w:rsid w:val="00450A03"/>
    <w:rsid w:val="00453538"/>
    <w:rsid w:val="00455E86"/>
    <w:rsid w:val="004603A2"/>
    <w:rsid w:val="00475F29"/>
    <w:rsid w:val="00486088"/>
    <w:rsid w:val="00492FA8"/>
    <w:rsid w:val="004A1BDD"/>
    <w:rsid w:val="004A5294"/>
    <w:rsid w:val="004B1E15"/>
    <w:rsid w:val="004B2367"/>
    <w:rsid w:val="004B381D"/>
    <w:rsid w:val="004B384A"/>
    <w:rsid w:val="004C265C"/>
    <w:rsid w:val="004C6D45"/>
    <w:rsid w:val="004C71F5"/>
    <w:rsid w:val="004D41DC"/>
    <w:rsid w:val="004D5462"/>
    <w:rsid w:val="004F4D36"/>
    <w:rsid w:val="00504FBC"/>
    <w:rsid w:val="00517E88"/>
    <w:rsid w:val="00522AD6"/>
    <w:rsid w:val="005363CA"/>
    <w:rsid w:val="00542F58"/>
    <w:rsid w:val="00545423"/>
    <w:rsid w:val="00547E71"/>
    <w:rsid w:val="00554E63"/>
    <w:rsid w:val="00565462"/>
    <w:rsid w:val="005668D0"/>
    <w:rsid w:val="00572CCD"/>
    <w:rsid w:val="0057440A"/>
    <w:rsid w:val="00574EC4"/>
    <w:rsid w:val="00581A12"/>
    <w:rsid w:val="00592C3E"/>
    <w:rsid w:val="00596449"/>
    <w:rsid w:val="005A22F5"/>
    <w:rsid w:val="005A3E28"/>
    <w:rsid w:val="005A71AD"/>
    <w:rsid w:val="005A7F1B"/>
    <w:rsid w:val="005B227F"/>
    <w:rsid w:val="005B59ED"/>
    <w:rsid w:val="005B5C5A"/>
    <w:rsid w:val="005C1B80"/>
    <w:rsid w:val="005C751F"/>
    <w:rsid w:val="005D14AA"/>
    <w:rsid w:val="005D2C37"/>
    <w:rsid w:val="005D7287"/>
    <w:rsid w:val="005D7D1C"/>
    <w:rsid w:val="005E68AE"/>
    <w:rsid w:val="005E6E3B"/>
    <w:rsid w:val="005F0355"/>
    <w:rsid w:val="005F1473"/>
    <w:rsid w:val="005F5397"/>
    <w:rsid w:val="005F5E43"/>
    <w:rsid w:val="00606108"/>
    <w:rsid w:val="006201FC"/>
    <w:rsid w:val="00620ADD"/>
    <w:rsid w:val="0063217D"/>
    <w:rsid w:val="00634F94"/>
    <w:rsid w:val="00635252"/>
    <w:rsid w:val="006372CD"/>
    <w:rsid w:val="00640EF2"/>
    <w:rsid w:val="00641CB9"/>
    <w:rsid w:val="006444F3"/>
    <w:rsid w:val="00645DDE"/>
    <w:rsid w:val="0064718C"/>
    <w:rsid w:val="0065049B"/>
    <w:rsid w:val="00650D73"/>
    <w:rsid w:val="006558EE"/>
    <w:rsid w:val="00657231"/>
    <w:rsid w:val="00667FBC"/>
    <w:rsid w:val="00687FEC"/>
    <w:rsid w:val="0069571A"/>
    <w:rsid w:val="006A067F"/>
    <w:rsid w:val="006A0BB9"/>
    <w:rsid w:val="006A0E14"/>
    <w:rsid w:val="006B12FA"/>
    <w:rsid w:val="006B461E"/>
    <w:rsid w:val="006B6199"/>
    <w:rsid w:val="006C3C21"/>
    <w:rsid w:val="006C7A31"/>
    <w:rsid w:val="006D46D9"/>
    <w:rsid w:val="006F3340"/>
    <w:rsid w:val="006F4C28"/>
    <w:rsid w:val="006F77E3"/>
    <w:rsid w:val="0070364E"/>
    <w:rsid w:val="00703A29"/>
    <w:rsid w:val="007104E8"/>
    <w:rsid w:val="007156FC"/>
    <w:rsid w:val="00716942"/>
    <w:rsid w:val="007173E9"/>
    <w:rsid w:val="0072309E"/>
    <w:rsid w:val="00727519"/>
    <w:rsid w:val="00727B91"/>
    <w:rsid w:val="00727CA7"/>
    <w:rsid w:val="007311E7"/>
    <w:rsid w:val="00733C77"/>
    <w:rsid w:val="0073431C"/>
    <w:rsid w:val="00734BCD"/>
    <w:rsid w:val="0076050F"/>
    <w:rsid w:val="007617BC"/>
    <w:rsid w:val="00763887"/>
    <w:rsid w:val="007656E7"/>
    <w:rsid w:val="007666A4"/>
    <w:rsid w:val="00773365"/>
    <w:rsid w:val="00781624"/>
    <w:rsid w:val="00781E3C"/>
    <w:rsid w:val="0078302D"/>
    <w:rsid w:val="007858BA"/>
    <w:rsid w:val="007A2ABA"/>
    <w:rsid w:val="007A3AEA"/>
    <w:rsid w:val="007A6563"/>
    <w:rsid w:val="007A7F97"/>
    <w:rsid w:val="007B4A12"/>
    <w:rsid w:val="007B4F3E"/>
    <w:rsid w:val="007B7197"/>
    <w:rsid w:val="007C6CD0"/>
    <w:rsid w:val="007E5951"/>
    <w:rsid w:val="007F1F7D"/>
    <w:rsid w:val="007F72FF"/>
    <w:rsid w:val="007F7B5E"/>
    <w:rsid w:val="008056E9"/>
    <w:rsid w:val="0081049F"/>
    <w:rsid w:val="00813314"/>
    <w:rsid w:val="00814632"/>
    <w:rsid w:val="0082127B"/>
    <w:rsid w:val="00824C49"/>
    <w:rsid w:val="00827A40"/>
    <w:rsid w:val="008330D3"/>
    <w:rsid w:val="00844F48"/>
    <w:rsid w:val="008455C2"/>
    <w:rsid w:val="00846E45"/>
    <w:rsid w:val="00864035"/>
    <w:rsid w:val="00866873"/>
    <w:rsid w:val="00870937"/>
    <w:rsid w:val="008763F4"/>
    <w:rsid w:val="008849EA"/>
    <w:rsid w:val="00891FE8"/>
    <w:rsid w:val="00895AC7"/>
    <w:rsid w:val="008B2FAB"/>
    <w:rsid w:val="008B777B"/>
    <w:rsid w:val="008D16ED"/>
    <w:rsid w:val="008D2A6B"/>
    <w:rsid w:val="008D49A5"/>
    <w:rsid w:val="008E0B66"/>
    <w:rsid w:val="008E172D"/>
    <w:rsid w:val="008E5C53"/>
    <w:rsid w:val="00902730"/>
    <w:rsid w:val="00906C9F"/>
    <w:rsid w:val="00921577"/>
    <w:rsid w:val="009259E1"/>
    <w:rsid w:val="0095188F"/>
    <w:rsid w:val="00951EBC"/>
    <w:rsid w:val="009550A0"/>
    <w:rsid w:val="00960C64"/>
    <w:rsid w:val="00963D4F"/>
    <w:rsid w:val="0097218E"/>
    <w:rsid w:val="00980425"/>
    <w:rsid w:val="009810BC"/>
    <w:rsid w:val="00991C69"/>
    <w:rsid w:val="009923C0"/>
    <w:rsid w:val="00994327"/>
    <w:rsid w:val="009A71E3"/>
    <w:rsid w:val="009B5D0E"/>
    <w:rsid w:val="009B78FE"/>
    <w:rsid w:val="009B7CBF"/>
    <w:rsid w:val="009C3521"/>
    <w:rsid w:val="009C4461"/>
    <w:rsid w:val="009C6B5A"/>
    <w:rsid w:val="009D78B4"/>
    <w:rsid w:val="009E097D"/>
    <w:rsid w:val="009E7E6E"/>
    <w:rsid w:val="009F3C6D"/>
    <w:rsid w:val="00A07E67"/>
    <w:rsid w:val="00A31F72"/>
    <w:rsid w:val="00A41FC6"/>
    <w:rsid w:val="00A44B1B"/>
    <w:rsid w:val="00A4583A"/>
    <w:rsid w:val="00A648B4"/>
    <w:rsid w:val="00A70D9D"/>
    <w:rsid w:val="00A7548F"/>
    <w:rsid w:val="00A7635D"/>
    <w:rsid w:val="00A81673"/>
    <w:rsid w:val="00A837D4"/>
    <w:rsid w:val="00A843F2"/>
    <w:rsid w:val="00A90EA6"/>
    <w:rsid w:val="00A919C2"/>
    <w:rsid w:val="00A93F63"/>
    <w:rsid w:val="00AB5744"/>
    <w:rsid w:val="00AB5C6E"/>
    <w:rsid w:val="00AB7E5D"/>
    <w:rsid w:val="00AC15B7"/>
    <w:rsid w:val="00AC367F"/>
    <w:rsid w:val="00AE4214"/>
    <w:rsid w:val="00AF0FCD"/>
    <w:rsid w:val="00AF5C99"/>
    <w:rsid w:val="00AF5FF0"/>
    <w:rsid w:val="00B06F6A"/>
    <w:rsid w:val="00B206A8"/>
    <w:rsid w:val="00B27341"/>
    <w:rsid w:val="00B408D4"/>
    <w:rsid w:val="00B4426C"/>
    <w:rsid w:val="00B52B01"/>
    <w:rsid w:val="00B61FA8"/>
    <w:rsid w:val="00B6690B"/>
    <w:rsid w:val="00B74E9A"/>
    <w:rsid w:val="00B7545C"/>
    <w:rsid w:val="00B91EE8"/>
    <w:rsid w:val="00B92AEC"/>
    <w:rsid w:val="00B957E6"/>
    <w:rsid w:val="00B97626"/>
    <w:rsid w:val="00B97760"/>
    <w:rsid w:val="00BA0E81"/>
    <w:rsid w:val="00BA6913"/>
    <w:rsid w:val="00BB0B3B"/>
    <w:rsid w:val="00BB662D"/>
    <w:rsid w:val="00BC7111"/>
    <w:rsid w:val="00BD0B43"/>
    <w:rsid w:val="00BD4B9F"/>
    <w:rsid w:val="00BE0D92"/>
    <w:rsid w:val="00BE34EC"/>
    <w:rsid w:val="00BE4685"/>
    <w:rsid w:val="00BE6035"/>
    <w:rsid w:val="00BE6CBB"/>
    <w:rsid w:val="00BF4778"/>
    <w:rsid w:val="00BF7136"/>
    <w:rsid w:val="00C00BCA"/>
    <w:rsid w:val="00C04749"/>
    <w:rsid w:val="00C07C7B"/>
    <w:rsid w:val="00C162AD"/>
    <w:rsid w:val="00C17D6F"/>
    <w:rsid w:val="00C276B2"/>
    <w:rsid w:val="00C27AED"/>
    <w:rsid w:val="00C359CF"/>
    <w:rsid w:val="00C370BB"/>
    <w:rsid w:val="00C415B8"/>
    <w:rsid w:val="00C460DB"/>
    <w:rsid w:val="00C50CEC"/>
    <w:rsid w:val="00C538D1"/>
    <w:rsid w:val="00C607FB"/>
    <w:rsid w:val="00C75BAD"/>
    <w:rsid w:val="00C76EE0"/>
    <w:rsid w:val="00C8330C"/>
    <w:rsid w:val="00C85BFA"/>
    <w:rsid w:val="00C85EFE"/>
    <w:rsid w:val="00C934DE"/>
    <w:rsid w:val="00C93CB2"/>
    <w:rsid w:val="00C950ED"/>
    <w:rsid w:val="00CA13A3"/>
    <w:rsid w:val="00CA51AF"/>
    <w:rsid w:val="00CA5CB1"/>
    <w:rsid w:val="00CA6C37"/>
    <w:rsid w:val="00CD2995"/>
    <w:rsid w:val="00CD653C"/>
    <w:rsid w:val="00CF099E"/>
    <w:rsid w:val="00CF2402"/>
    <w:rsid w:val="00CF7805"/>
    <w:rsid w:val="00D007F8"/>
    <w:rsid w:val="00D02C7F"/>
    <w:rsid w:val="00D030C9"/>
    <w:rsid w:val="00D05A52"/>
    <w:rsid w:val="00D114C6"/>
    <w:rsid w:val="00D1194C"/>
    <w:rsid w:val="00D142D0"/>
    <w:rsid w:val="00D23B3E"/>
    <w:rsid w:val="00D23D90"/>
    <w:rsid w:val="00D26BF9"/>
    <w:rsid w:val="00D35879"/>
    <w:rsid w:val="00D45534"/>
    <w:rsid w:val="00D47210"/>
    <w:rsid w:val="00D54217"/>
    <w:rsid w:val="00D57EE1"/>
    <w:rsid w:val="00D62977"/>
    <w:rsid w:val="00D635A1"/>
    <w:rsid w:val="00D6411A"/>
    <w:rsid w:val="00D67ABF"/>
    <w:rsid w:val="00D749E6"/>
    <w:rsid w:val="00D8104A"/>
    <w:rsid w:val="00D834E2"/>
    <w:rsid w:val="00D839E9"/>
    <w:rsid w:val="00D844EE"/>
    <w:rsid w:val="00D847F8"/>
    <w:rsid w:val="00D90465"/>
    <w:rsid w:val="00D930DF"/>
    <w:rsid w:val="00DA18D0"/>
    <w:rsid w:val="00DA4267"/>
    <w:rsid w:val="00DB7D74"/>
    <w:rsid w:val="00DC65A4"/>
    <w:rsid w:val="00DD346F"/>
    <w:rsid w:val="00DD7438"/>
    <w:rsid w:val="00DE6901"/>
    <w:rsid w:val="00DE7DEC"/>
    <w:rsid w:val="00DF1141"/>
    <w:rsid w:val="00DF3644"/>
    <w:rsid w:val="00DF3DF5"/>
    <w:rsid w:val="00DF5D06"/>
    <w:rsid w:val="00DF63A6"/>
    <w:rsid w:val="00E028CA"/>
    <w:rsid w:val="00E04AF0"/>
    <w:rsid w:val="00E10D40"/>
    <w:rsid w:val="00E12FD3"/>
    <w:rsid w:val="00E172D5"/>
    <w:rsid w:val="00E22AAE"/>
    <w:rsid w:val="00E271AC"/>
    <w:rsid w:val="00E36187"/>
    <w:rsid w:val="00E37B98"/>
    <w:rsid w:val="00E406B4"/>
    <w:rsid w:val="00E40EAA"/>
    <w:rsid w:val="00E43F3A"/>
    <w:rsid w:val="00E45B15"/>
    <w:rsid w:val="00E46434"/>
    <w:rsid w:val="00E63CEF"/>
    <w:rsid w:val="00E65D5E"/>
    <w:rsid w:val="00E67589"/>
    <w:rsid w:val="00E67C6B"/>
    <w:rsid w:val="00E707D9"/>
    <w:rsid w:val="00E70C84"/>
    <w:rsid w:val="00E7569C"/>
    <w:rsid w:val="00E76516"/>
    <w:rsid w:val="00E778FE"/>
    <w:rsid w:val="00E805DF"/>
    <w:rsid w:val="00E815A8"/>
    <w:rsid w:val="00EA134E"/>
    <w:rsid w:val="00EA1562"/>
    <w:rsid w:val="00EA1A99"/>
    <w:rsid w:val="00EA68CE"/>
    <w:rsid w:val="00EB1C45"/>
    <w:rsid w:val="00EB51EB"/>
    <w:rsid w:val="00EC677A"/>
    <w:rsid w:val="00ED18FE"/>
    <w:rsid w:val="00ED5B55"/>
    <w:rsid w:val="00EE0BF2"/>
    <w:rsid w:val="00EF284E"/>
    <w:rsid w:val="00F04687"/>
    <w:rsid w:val="00F152BE"/>
    <w:rsid w:val="00F15580"/>
    <w:rsid w:val="00F15F46"/>
    <w:rsid w:val="00F229E5"/>
    <w:rsid w:val="00F25445"/>
    <w:rsid w:val="00F25A80"/>
    <w:rsid w:val="00F311A7"/>
    <w:rsid w:val="00F322A8"/>
    <w:rsid w:val="00F341EB"/>
    <w:rsid w:val="00F3436F"/>
    <w:rsid w:val="00F41E19"/>
    <w:rsid w:val="00F43416"/>
    <w:rsid w:val="00F43CC5"/>
    <w:rsid w:val="00F45927"/>
    <w:rsid w:val="00F63D6A"/>
    <w:rsid w:val="00F65D4B"/>
    <w:rsid w:val="00F73A5E"/>
    <w:rsid w:val="00F7577A"/>
    <w:rsid w:val="00F771BD"/>
    <w:rsid w:val="00F8289A"/>
    <w:rsid w:val="00F82E18"/>
    <w:rsid w:val="00F83EDB"/>
    <w:rsid w:val="00F843CF"/>
    <w:rsid w:val="00F84DA2"/>
    <w:rsid w:val="00F91619"/>
    <w:rsid w:val="00F93094"/>
    <w:rsid w:val="00F931EB"/>
    <w:rsid w:val="00F932ED"/>
    <w:rsid w:val="00F9400E"/>
    <w:rsid w:val="00FA1C07"/>
    <w:rsid w:val="00FA48E3"/>
    <w:rsid w:val="00FA4E88"/>
    <w:rsid w:val="00FA635F"/>
    <w:rsid w:val="00FA6715"/>
    <w:rsid w:val="00FA7368"/>
    <w:rsid w:val="00FB258E"/>
    <w:rsid w:val="00FB2CBD"/>
    <w:rsid w:val="00FB54DD"/>
    <w:rsid w:val="00FB6A97"/>
    <w:rsid w:val="00FC01A6"/>
    <w:rsid w:val="00FD3953"/>
    <w:rsid w:val="00FE0BC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13ED2986"/>
  <w15:docId w15:val="{D12C313B-1417-42FF-A2AE-483557F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374370"/>
    <w:rPr>
      <w:rFonts w:ascii="Amnesty Trade Gothic" w:hAnsi="Amnesty Trade Gothic"/>
      <w:color w:val="000000"/>
      <w:sz w:val="18"/>
      <w:szCs w:val="24"/>
      <w:lang w:eastAsia="ar-SA"/>
    </w:rPr>
  </w:style>
  <w:style w:type="paragraph" w:customStyle="1" w:styleId="AILetterText">
    <w:name w:val="AI Letter Text"/>
    <w:basedOn w:val="Normal"/>
    <w:link w:val="AILetterTextChar"/>
    <w:rsid w:val="00635252"/>
    <w:pPr>
      <w:spacing w:after="240"/>
    </w:pPr>
    <w:rPr>
      <w:rFonts w:eastAsia="Times New Roman"/>
      <w:szCs w:val="20"/>
    </w:rPr>
  </w:style>
  <w:style w:type="character" w:customStyle="1" w:styleId="AILetterTextChar">
    <w:name w:val="AI Letter Text Char"/>
    <w:link w:val="AILetterText"/>
    <w:rsid w:val="00635252"/>
    <w:rPr>
      <w:rFonts w:ascii="Amnesty Trade Gothic" w:eastAsia="Times New Roman" w:hAnsi="Amnesty Trade Gothic"/>
      <w:color w:val="000000"/>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6778">
      <w:bodyDiv w:val="1"/>
      <w:marLeft w:val="0"/>
      <w:marRight w:val="0"/>
      <w:marTop w:val="0"/>
      <w:marBottom w:val="0"/>
      <w:divBdr>
        <w:top w:val="none" w:sz="0" w:space="0" w:color="auto"/>
        <w:left w:val="none" w:sz="0" w:space="0" w:color="auto"/>
        <w:bottom w:val="none" w:sz="0" w:space="0" w:color="auto"/>
        <w:right w:val="none" w:sz="0" w:space="0" w:color="auto"/>
      </w:divBdr>
      <w:divsChild>
        <w:div w:id="823159912">
          <w:marLeft w:val="0"/>
          <w:marRight w:val="0"/>
          <w:marTop w:val="0"/>
          <w:marBottom w:val="0"/>
          <w:divBdr>
            <w:top w:val="none" w:sz="0" w:space="0" w:color="auto"/>
            <w:left w:val="none" w:sz="0" w:space="0" w:color="auto"/>
            <w:bottom w:val="none" w:sz="0" w:space="0" w:color="auto"/>
            <w:right w:val="none" w:sz="0" w:space="0" w:color="auto"/>
          </w:divBdr>
        </w:div>
      </w:divsChild>
    </w:div>
    <w:div w:id="576791717">
      <w:bodyDiv w:val="1"/>
      <w:marLeft w:val="0"/>
      <w:marRight w:val="0"/>
      <w:marTop w:val="0"/>
      <w:marBottom w:val="0"/>
      <w:divBdr>
        <w:top w:val="none" w:sz="0" w:space="0" w:color="auto"/>
        <w:left w:val="none" w:sz="0" w:space="0" w:color="auto"/>
        <w:bottom w:val="none" w:sz="0" w:space="0" w:color="auto"/>
        <w:right w:val="none" w:sz="0" w:space="0" w:color="auto"/>
      </w:divBdr>
    </w:div>
    <w:div w:id="948586914">
      <w:bodyDiv w:val="1"/>
      <w:marLeft w:val="0"/>
      <w:marRight w:val="0"/>
      <w:marTop w:val="0"/>
      <w:marBottom w:val="0"/>
      <w:divBdr>
        <w:top w:val="none" w:sz="0" w:space="0" w:color="auto"/>
        <w:left w:val="none" w:sz="0" w:space="0" w:color="auto"/>
        <w:bottom w:val="none" w:sz="0" w:space="0" w:color="auto"/>
        <w:right w:val="none" w:sz="0" w:space="0" w:color="auto"/>
      </w:divBdr>
    </w:div>
    <w:div w:id="98069888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pr.org/en/press/2022/06/egyptian-initiative-warns-against-deporting-yemeni-asylum-seeker-his-country-beca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fworld.org/docid/3fec62f17.html" TargetMode="External"/><Relationship Id="rId17" Type="http://schemas.openxmlformats.org/officeDocument/2006/relationships/hyperlink" Target="https://www.amnesty.org/en/latest/news/2023/07/sudans-neighbours-must-allow-safe-passage-to-those-fleeing-the-conflict/" TargetMode="External"/><Relationship Id="rId2" Type="http://schemas.openxmlformats.org/officeDocument/2006/relationships/customXml" Target="../customXml/item2.xml"/><Relationship Id="rId16" Type="http://schemas.openxmlformats.org/officeDocument/2006/relationships/hyperlink" Target="https://www.amnesty.org/en/latest/news/2017/03/egypt-government-must-protect-coptic-christians-targeted-in-string-of-deadly-attacks-in-north-sin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umanRightsSector@moi.gov.eg" TargetMode="External"/><Relationship Id="rId5" Type="http://schemas.openxmlformats.org/officeDocument/2006/relationships/styles" Target="styles.xml"/><Relationship Id="rId15" Type="http://schemas.openxmlformats.org/officeDocument/2006/relationships/hyperlink" Target="https://www.amnesty.org/en/latest/press-release/2013/10/egypt-christians-scapegoated-after-dispersal-pro-morsi-sit-ins/" TargetMode="External"/><Relationship Id="rId10" Type="http://schemas.openxmlformats.org/officeDocument/2006/relationships/hyperlink" Target="mailto:center@iscmi.gov.e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commreports.ohchr.org/TMResultsBase/DownLoadPublicCommunicationFile?gId=274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7" ma:contentTypeDescription="Een nieuw document maken." ma:contentTypeScope="" ma:versionID="8618198eb38c5887b6e22f6854c9f787">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014f8304d48d523e444f0a4767cca4b0"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249ecd-6919-40e3-99b7-13f982a6b9db">
      <UserInfo>
        <DisplayName>Kondylia Gogou</DisplayName>
        <AccountId>186</AccountId>
        <AccountType/>
      </UserInfo>
    </SharedWithUsers>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2.xml><?xml version="1.0" encoding="utf-8"?>
<ds:datastoreItem xmlns:ds="http://schemas.openxmlformats.org/officeDocument/2006/customXml" ds:itemID="{EB15E4A0-FEBF-4C75-8DA2-DA0FAF1C8FA5}"/>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 ds:uri="df225070-3c49-464d-a55a-434c9bef16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Hana Namjou</cp:lastModifiedBy>
  <cp:revision>41</cp:revision>
  <cp:lastPrinted>2019-01-25T20:51:00Z</cp:lastPrinted>
  <dcterms:created xsi:type="dcterms:W3CDTF">2023-09-07T10:06:00Z</dcterms:created>
  <dcterms:modified xsi:type="dcterms:W3CDTF">2023-09-07T13:38:00Z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