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100615D" w14:textId="77777777" w:rsidR="0034128A" w:rsidRPr="00203A02" w:rsidRDefault="0034128A" w:rsidP="00D35ACD">
      <w:pPr>
        <w:pStyle w:val="AIUrgentActionTopHeading"/>
        <w:tabs>
          <w:tab w:val="clear" w:pos="567"/>
        </w:tabs>
        <w:spacing w:after="120"/>
        <w:rPr>
          <w:rFonts w:ascii="Amnesty Trade Gothic Cn" w:hAnsi="Amnesty Trade Gothic Cn" w:cs="Arial"/>
          <w:sz w:val="100"/>
          <w:szCs w:val="100"/>
        </w:rPr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1648F49F" w14:textId="4AE37EED" w:rsidR="00E92884" w:rsidRPr="00B97F90" w:rsidRDefault="00D35ACD" w:rsidP="00D35ACD">
      <w:pPr>
        <w:spacing w:after="0" w:line="240" w:lineRule="auto"/>
        <w:rPr>
          <w:rFonts w:ascii="Arial" w:hAnsi="Arial" w:cs="Arial"/>
          <w:b/>
          <w:bCs/>
          <w:sz w:val="31"/>
          <w:szCs w:val="31"/>
          <w:lang w:eastAsia="es-MX"/>
        </w:rPr>
      </w:pPr>
      <w:r w:rsidRPr="00B97F90">
        <w:rPr>
          <w:rFonts w:ascii="Arial" w:hAnsi="Arial" w:cs="Arial"/>
          <w:b/>
          <w:bCs/>
          <w:sz w:val="31"/>
          <w:szCs w:val="31"/>
          <w:lang w:eastAsia="es-MX"/>
        </w:rPr>
        <w:t>GRANT ASYLU</w:t>
      </w:r>
      <w:r w:rsidR="00A03E50" w:rsidRPr="00B97F90">
        <w:rPr>
          <w:rFonts w:ascii="Arial" w:hAnsi="Arial" w:cs="Arial"/>
          <w:b/>
          <w:bCs/>
          <w:sz w:val="31"/>
          <w:szCs w:val="31"/>
          <w:lang w:eastAsia="es-MX"/>
        </w:rPr>
        <w:t>M-</w:t>
      </w:r>
      <w:r w:rsidR="00E92884" w:rsidRPr="00B97F90">
        <w:rPr>
          <w:rFonts w:ascii="Arial" w:hAnsi="Arial" w:cs="Arial"/>
          <w:b/>
          <w:bCs/>
          <w:sz w:val="31"/>
          <w:szCs w:val="31"/>
          <w:lang w:eastAsia="es-MX"/>
        </w:rPr>
        <w:t>SEEKERS AND MIGRANT CHILDREN</w:t>
      </w:r>
      <w:r w:rsidR="00BA2092" w:rsidRPr="00B97F90">
        <w:rPr>
          <w:rFonts w:ascii="Arial" w:hAnsi="Arial" w:cs="Arial"/>
          <w:b/>
          <w:bCs/>
          <w:sz w:val="31"/>
          <w:szCs w:val="31"/>
          <w:lang w:eastAsia="es-MX"/>
        </w:rPr>
        <w:t xml:space="preserve"> </w:t>
      </w:r>
      <w:r w:rsidRPr="00B97F90">
        <w:rPr>
          <w:rFonts w:ascii="Arial" w:hAnsi="Arial" w:cs="Arial"/>
          <w:b/>
          <w:bCs/>
          <w:sz w:val="31"/>
          <w:szCs w:val="31"/>
          <w:lang w:eastAsia="es-MX"/>
        </w:rPr>
        <w:t>HEALTHCARE</w:t>
      </w:r>
    </w:p>
    <w:p w14:paraId="7C144DF7" w14:textId="628C0946" w:rsidR="00E92884" w:rsidRDefault="00A6603B" w:rsidP="00D35ACD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</w:rPr>
      </w:pPr>
      <w:r w:rsidRPr="002F0EB9">
        <w:rPr>
          <w:rFonts w:ascii="Arial" w:eastAsia="Arial" w:hAnsi="Arial" w:cs="Arial"/>
          <w:b/>
          <w:bCs/>
          <w:color w:val="000000" w:themeColor="text1"/>
          <w:sz w:val="24"/>
        </w:rPr>
        <w:t>S</w:t>
      </w:r>
      <w:r w:rsidR="00A03E50">
        <w:rPr>
          <w:rFonts w:ascii="Arial" w:eastAsia="Arial" w:hAnsi="Arial" w:cs="Arial"/>
          <w:b/>
          <w:bCs/>
          <w:color w:val="000000" w:themeColor="text1"/>
          <w:sz w:val="24"/>
        </w:rPr>
        <w:t>ince July 2019 asylum-</w:t>
      </w:r>
      <w:r w:rsidR="00E92884" w:rsidRPr="002F0EB9">
        <w:rPr>
          <w:rFonts w:ascii="Arial" w:eastAsia="Arial" w:hAnsi="Arial" w:cs="Arial"/>
          <w:b/>
          <w:bCs/>
          <w:color w:val="000000" w:themeColor="text1"/>
          <w:sz w:val="24"/>
        </w:rPr>
        <w:t xml:space="preserve">seekers and children of irregular migrants are prevented from </w:t>
      </w:r>
      <w:r w:rsidR="00C80949">
        <w:rPr>
          <w:rFonts w:ascii="Arial" w:eastAsia="Arial" w:hAnsi="Arial" w:cs="Arial"/>
          <w:b/>
          <w:bCs/>
          <w:color w:val="000000" w:themeColor="text1"/>
          <w:sz w:val="24"/>
        </w:rPr>
        <w:t>accessing</w:t>
      </w:r>
      <w:r w:rsidR="00E92884" w:rsidRPr="002F0EB9">
        <w:rPr>
          <w:rFonts w:ascii="Arial" w:eastAsia="Arial" w:hAnsi="Arial" w:cs="Arial"/>
          <w:b/>
          <w:bCs/>
          <w:color w:val="000000" w:themeColor="text1"/>
          <w:sz w:val="24"/>
        </w:rPr>
        <w:t xml:space="preserve"> the </w:t>
      </w:r>
      <w:r w:rsidR="00565B36" w:rsidRPr="002F0EB9">
        <w:rPr>
          <w:rFonts w:ascii="Arial" w:eastAsia="Arial" w:hAnsi="Arial" w:cs="Arial"/>
          <w:b/>
          <w:bCs/>
          <w:color w:val="000000" w:themeColor="text1"/>
          <w:sz w:val="24"/>
        </w:rPr>
        <w:t xml:space="preserve">public </w:t>
      </w:r>
      <w:r w:rsidR="00E92884" w:rsidRPr="002F0EB9">
        <w:rPr>
          <w:rFonts w:ascii="Arial" w:eastAsia="Arial" w:hAnsi="Arial" w:cs="Arial"/>
          <w:b/>
          <w:bCs/>
          <w:color w:val="000000" w:themeColor="text1"/>
          <w:sz w:val="24"/>
        </w:rPr>
        <w:t xml:space="preserve">health system in Greece. </w:t>
      </w:r>
      <w:r w:rsidR="00D453E6" w:rsidRPr="002F0EB9">
        <w:rPr>
          <w:rFonts w:ascii="Arial" w:eastAsia="Arial" w:hAnsi="Arial" w:cs="Arial"/>
          <w:b/>
          <w:bCs/>
          <w:color w:val="000000" w:themeColor="text1"/>
          <w:sz w:val="24"/>
        </w:rPr>
        <w:t>A</w:t>
      </w:r>
      <w:r w:rsidR="00C80949">
        <w:rPr>
          <w:rFonts w:ascii="Arial" w:eastAsia="Arial" w:hAnsi="Arial" w:cs="Arial"/>
          <w:b/>
          <w:bCs/>
          <w:color w:val="000000" w:themeColor="text1"/>
          <w:sz w:val="24"/>
        </w:rPr>
        <w:t>n</w:t>
      </w:r>
      <w:r w:rsidR="00E92884" w:rsidRPr="002F0EB9">
        <w:rPr>
          <w:rFonts w:ascii="Arial" w:eastAsia="Arial" w:hAnsi="Arial" w:cs="Arial"/>
          <w:b/>
          <w:bCs/>
          <w:color w:val="000000" w:themeColor="text1"/>
          <w:sz w:val="24"/>
        </w:rPr>
        <w:t xml:space="preserve"> asylum law </w:t>
      </w:r>
      <w:r w:rsidR="00D453E6" w:rsidRPr="00EB1653">
        <w:rPr>
          <w:rFonts w:ascii="Arial" w:eastAsia="Arial" w:hAnsi="Arial" w:cs="Arial"/>
          <w:b/>
          <w:bCs/>
          <w:color w:val="000000" w:themeColor="text1"/>
          <w:sz w:val="24"/>
        </w:rPr>
        <w:t xml:space="preserve">introduced in </w:t>
      </w:r>
      <w:r w:rsidR="00E92884" w:rsidRPr="00EB1653">
        <w:rPr>
          <w:rFonts w:ascii="Arial" w:eastAsia="Arial" w:hAnsi="Arial" w:cs="Arial"/>
          <w:b/>
          <w:bCs/>
          <w:color w:val="000000" w:themeColor="text1"/>
          <w:sz w:val="24"/>
        </w:rPr>
        <w:t xml:space="preserve">November has regulated the issue but </w:t>
      </w:r>
      <w:r w:rsidR="00D453E6" w:rsidRPr="00EB1653">
        <w:rPr>
          <w:rFonts w:ascii="Arial" w:eastAsia="Arial" w:hAnsi="Arial" w:cs="Arial"/>
          <w:b/>
          <w:bCs/>
          <w:color w:val="000000" w:themeColor="text1"/>
          <w:sz w:val="24"/>
        </w:rPr>
        <w:t>implementing measures are still lacking</w:t>
      </w:r>
      <w:r w:rsidR="00E92884" w:rsidRPr="00EB1653">
        <w:rPr>
          <w:rFonts w:ascii="Arial" w:eastAsia="Arial" w:hAnsi="Arial" w:cs="Arial"/>
          <w:b/>
          <w:bCs/>
          <w:color w:val="000000" w:themeColor="text1"/>
          <w:sz w:val="24"/>
        </w:rPr>
        <w:t xml:space="preserve">, </w:t>
      </w:r>
      <w:r w:rsidR="00C80949">
        <w:rPr>
          <w:rFonts w:ascii="Arial" w:eastAsia="Arial" w:hAnsi="Arial" w:cs="Arial"/>
          <w:b/>
          <w:bCs/>
          <w:color w:val="000000" w:themeColor="text1"/>
          <w:sz w:val="24"/>
        </w:rPr>
        <w:t>putting the life and health of</w:t>
      </w:r>
      <w:r w:rsidR="00C80949" w:rsidRPr="002F0EB9">
        <w:rPr>
          <w:rFonts w:ascii="Arial" w:eastAsia="Arial" w:hAnsi="Arial" w:cs="Arial"/>
          <w:b/>
          <w:bCs/>
          <w:color w:val="000000" w:themeColor="text1"/>
          <w:sz w:val="24"/>
        </w:rPr>
        <w:t xml:space="preserve"> </w:t>
      </w:r>
      <w:r w:rsidR="00D453E6" w:rsidRPr="002F0EB9">
        <w:rPr>
          <w:rFonts w:ascii="Arial" w:eastAsia="Arial" w:hAnsi="Arial" w:cs="Arial"/>
          <w:b/>
          <w:bCs/>
          <w:color w:val="000000" w:themeColor="text1"/>
          <w:sz w:val="24"/>
        </w:rPr>
        <w:t xml:space="preserve">thousands of </w:t>
      </w:r>
      <w:r w:rsidR="00E92884" w:rsidRPr="002F0EB9">
        <w:rPr>
          <w:rFonts w:ascii="Arial" w:eastAsia="Arial" w:hAnsi="Arial" w:cs="Arial"/>
          <w:b/>
          <w:bCs/>
          <w:color w:val="000000" w:themeColor="text1"/>
          <w:sz w:val="24"/>
        </w:rPr>
        <w:t xml:space="preserve">children and adults </w:t>
      </w:r>
      <w:r w:rsidR="00C80949">
        <w:rPr>
          <w:rFonts w:ascii="Arial" w:eastAsia="Arial" w:hAnsi="Arial" w:cs="Arial"/>
          <w:b/>
          <w:bCs/>
          <w:color w:val="000000" w:themeColor="text1"/>
          <w:sz w:val="24"/>
        </w:rPr>
        <w:t>at risk</w:t>
      </w:r>
      <w:r w:rsidR="00E92884" w:rsidRPr="002F0EB9">
        <w:rPr>
          <w:rFonts w:ascii="Arial" w:eastAsia="Arial" w:hAnsi="Arial" w:cs="Arial"/>
          <w:b/>
          <w:bCs/>
          <w:color w:val="000000" w:themeColor="text1"/>
          <w:sz w:val="24"/>
        </w:rPr>
        <w:t xml:space="preserve">. </w:t>
      </w:r>
    </w:p>
    <w:p w14:paraId="07D573DC" w14:textId="77777777" w:rsidR="009B2AB8" w:rsidRPr="002F0EB9" w:rsidRDefault="009B2AB8" w:rsidP="00D35ACD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</w:rPr>
      </w:pPr>
    </w:p>
    <w:p w14:paraId="37D077FD" w14:textId="187B1015" w:rsidR="00C9022A" w:rsidRPr="00C9022A" w:rsidRDefault="005D2C37" w:rsidP="00EB1653">
      <w:pPr>
        <w:spacing w:after="0" w:line="240" w:lineRule="auto"/>
        <w:rPr>
          <w:rFonts w:ascii="Arial" w:hAnsi="Arial" w:cs="Arial"/>
          <w:b/>
          <w:color w:val="FF0000"/>
          <w:sz w:val="22"/>
          <w:lang w:eastAsia="es-MX"/>
        </w:rPr>
      </w:pPr>
      <w:r w:rsidRPr="0009123A">
        <w:rPr>
          <w:rFonts w:ascii="Arial" w:hAnsi="Arial" w:cs="Arial"/>
          <w:b/>
          <w:color w:val="FF0000"/>
          <w:sz w:val="22"/>
          <w:lang w:eastAsia="es-MX"/>
        </w:rPr>
        <w:t>TAKE ACTION: WRITE AN APPEAL IN YOUR OWN WORDS OR USE THIS MODEL LETTER</w:t>
      </w:r>
    </w:p>
    <w:p w14:paraId="3FFBF309" w14:textId="132003D3" w:rsidR="009B2AB8" w:rsidRPr="00D35ACD" w:rsidRDefault="009C06A2" w:rsidP="00D35ACD">
      <w:pPr>
        <w:spacing w:before="120" w:after="0"/>
        <w:ind w:left="357"/>
        <w:jc w:val="right"/>
        <w:rPr>
          <w:rFonts w:ascii="Arial" w:hAnsi="Arial" w:cs="Arial"/>
          <w:b/>
          <w:i/>
          <w:sz w:val="20"/>
          <w:szCs w:val="20"/>
        </w:rPr>
      </w:pPr>
      <w:r w:rsidRPr="00D35ACD">
        <w:rPr>
          <w:rFonts w:ascii="Arial" w:hAnsi="Arial" w:cs="Arial"/>
          <w:b/>
          <w:i/>
          <w:sz w:val="20"/>
          <w:szCs w:val="20"/>
        </w:rPr>
        <w:t>Mr Giannis Vroutsis</w:t>
      </w:r>
      <w:r>
        <w:rPr>
          <w:rFonts w:ascii="Arial" w:hAnsi="Arial" w:cs="Arial"/>
          <w:b/>
          <w:i/>
          <w:sz w:val="20"/>
          <w:szCs w:val="20"/>
        </w:rPr>
        <w:t xml:space="preserve">, </w:t>
      </w:r>
      <w:r w:rsidR="009B2AB8" w:rsidRPr="00D35ACD">
        <w:rPr>
          <w:rFonts w:ascii="Arial" w:hAnsi="Arial" w:cs="Arial"/>
          <w:b/>
          <w:i/>
          <w:sz w:val="20"/>
          <w:szCs w:val="20"/>
        </w:rPr>
        <w:t>Ministry of Labour and Social Affairs</w:t>
      </w:r>
    </w:p>
    <w:p w14:paraId="3FA76488" w14:textId="5C87601F" w:rsidR="009B2AB8" w:rsidRDefault="009B2AB8" w:rsidP="00D35ACD">
      <w:pPr>
        <w:spacing w:after="0"/>
        <w:ind w:left="360"/>
        <w:jc w:val="right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D35ACD">
        <w:rPr>
          <w:rFonts w:ascii="Arial" w:hAnsi="Arial" w:cs="Arial"/>
          <w:i/>
          <w:sz w:val="20"/>
          <w:szCs w:val="20"/>
          <w:shd w:val="clear" w:color="auto" w:fill="FFFFFF"/>
        </w:rPr>
        <w:t>29, Stadiou, PC 10110</w:t>
      </w:r>
    </w:p>
    <w:p w14:paraId="507F6864" w14:textId="096CD2B6" w:rsidR="00A92621" w:rsidRPr="00D35ACD" w:rsidRDefault="00A92621" w:rsidP="00D35ACD">
      <w:pPr>
        <w:spacing w:after="0"/>
        <w:ind w:left="360"/>
        <w:jc w:val="right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585B47">
        <w:rPr>
          <w:rFonts w:ascii="Arial" w:hAnsi="Arial" w:cs="Arial"/>
          <w:i/>
          <w:sz w:val="20"/>
          <w:szCs w:val="20"/>
          <w:shd w:val="clear" w:color="auto" w:fill="FFFFFF"/>
        </w:rPr>
        <w:t>Athens,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Greece</w:t>
      </w:r>
    </w:p>
    <w:p w14:paraId="0D26F85A" w14:textId="17674374" w:rsidR="009B2AB8" w:rsidRPr="00D35ACD" w:rsidRDefault="009B2AB8" w:rsidP="00D35ACD">
      <w:pPr>
        <w:spacing w:after="0"/>
        <w:ind w:left="360"/>
        <w:jc w:val="right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D35ACD">
        <w:rPr>
          <w:rFonts w:ascii="Arial" w:hAnsi="Arial" w:cs="Arial"/>
          <w:i/>
          <w:sz w:val="20"/>
          <w:szCs w:val="20"/>
        </w:rPr>
        <w:t xml:space="preserve">Email: </w:t>
      </w:r>
      <w:hyperlink r:id="rId11" w:history="1">
        <w:r w:rsidRPr="00D35ACD">
          <w:rPr>
            <w:rStyle w:val="Hyperlink"/>
            <w:rFonts w:ascii="Arial" w:hAnsi="Arial" w:cs="Arial"/>
            <w:i/>
            <w:sz w:val="20"/>
            <w:szCs w:val="20"/>
            <w:shd w:val="clear" w:color="auto" w:fill="FFFFFF"/>
          </w:rPr>
          <w:t>ypourgos_erg@yeka.gr</w:t>
        </w:r>
      </w:hyperlink>
    </w:p>
    <w:p w14:paraId="354A8364" w14:textId="1312A4CF" w:rsidR="33822C27" w:rsidRDefault="33822C27" w:rsidP="00EB1653">
      <w:pPr>
        <w:spacing w:after="0" w:line="240" w:lineRule="auto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14:paraId="2D4761B5" w14:textId="6E918724" w:rsidR="0082127B" w:rsidRPr="00132861" w:rsidRDefault="33822C27" w:rsidP="00EB1653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578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Dear Minister,</w:t>
      </w:r>
    </w:p>
    <w:p w14:paraId="4CE1132B" w14:textId="6BB78FC4" w:rsidR="0082127B" w:rsidRDefault="0082127B" w:rsidP="00EB1653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14:paraId="0E0B6ED2" w14:textId="0D5B86DE" w:rsidR="00714895" w:rsidRDefault="00714895" w:rsidP="002F0EB9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714895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I am writing </w:t>
      </w:r>
      <w:r w:rsidR="00A92621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concerning</w:t>
      </w:r>
      <w:r w:rsidRPr="00714895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Greece’s continuing failure to grant </w:t>
      </w:r>
      <w:r w:rsidR="00C9022A" w:rsidRPr="00C9022A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unhindered access to free</w:t>
      </w:r>
      <w:r w:rsidR="005011E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health</w:t>
      </w:r>
      <w:r w:rsidR="00C9022A" w:rsidRPr="00C9022A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care and medicines in the </w:t>
      </w:r>
      <w:r w:rsidR="00C9022A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public health system to </w:t>
      </w:r>
      <w:r w:rsidRPr="00714895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asylum-seekers, unaccompanied children and children born in Greece from parents with an irregular migration statu</w:t>
      </w:r>
      <w:r w:rsidR="00C9022A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s. </w:t>
      </w:r>
    </w:p>
    <w:p w14:paraId="1614B8EF" w14:textId="77777777" w:rsidR="00714895" w:rsidRPr="00714895" w:rsidRDefault="00714895" w:rsidP="00EB1653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14:paraId="32AB04A6" w14:textId="5F64738A" w:rsidR="00714895" w:rsidRDefault="00714895" w:rsidP="00EB1653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714895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Greek Law </w:t>
      </w:r>
      <w:r w:rsidR="00C8094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grants</w:t>
      </w:r>
      <w:r w:rsidR="00C80949" w:rsidRPr="00714895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714895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free access to medical and pharmaceutical services to members of “vulnerable social groups”, including refugees, asylum-seekers and minors irr</w:t>
      </w:r>
      <w:r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espective of their legal status</w:t>
      </w:r>
      <w:r w:rsidRPr="00714895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. This right must be operationalised through the grantin</w:t>
      </w:r>
      <w:r w:rsidR="0064580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g of a Social Security Number (AMKA</w:t>
      </w:r>
      <w:r w:rsidRPr="00714895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) or, for those who do not fulfil the requirements </w:t>
      </w:r>
      <w:r w:rsidR="00C9022A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for</w:t>
      </w:r>
      <w:r w:rsidRPr="00714895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AMKA or do not have one, through a special Foreigner’s</w:t>
      </w:r>
      <w:r w:rsidR="0064580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Health Care Card (K.Y.P.A</w:t>
      </w:r>
      <w:r w:rsidR="00E04B04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). </w:t>
      </w:r>
      <w:r w:rsidRPr="00714895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However, </w:t>
      </w:r>
      <w:r w:rsidR="0015452C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following</w:t>
      </w:r>
      <w:r w:rsidRPr="00714895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the decision to withdraw the circular that regulated AMKA </w:t>
      </w:r>
      <w:r w:rsidR="00C9022A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for</w:t>
      </w:r>
      <w:r w:rsidRPr="00714895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non-Greek nationals in July 2019, there has been no procedure </w:t>
      </w:r>
      <w:r w:rsidR="00E04B04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in place</w:t>
      </w:r>
      <w:r w:rsidR="005011E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to issue this number,</w:t>
      </w:r>
      <w:r w:rsidR="00E04B04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C9022A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and no </w:t>
      </w:r>
      <w:r w:rsidR="00E04B04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alternative </w:t>
      </w:r>
      <w:r w:rsidR="00C9022A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has </w:t>
      </w:r>
      <w:r w:rsidR="00E04B04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been offered</w:t>
      </w:r>
      <w:r w:rsidR="0015452C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to grant </w:t>
      </w:r>
      <w:r w:rsidR="00C9022A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free </w:t>
      </w:r>
      <w:r w:rsidR="0015452C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access to healthcare </w:t>
      </w:r>
      <w:r w:rsidR="00C9022A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to</w:t>
      </w:r>
      <w:r w:rsidR="0015452C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5011E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people who fall within </w:t>
      </w:r>
      <w:r w:rsidR="0015452C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these categories.</w:t>
      </w:r>
      <w:r w:rsidR="00E5065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In October</w:t>
      </w:r>
      <w:r w:rsidR="0064580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,</w:t>
      </w:r>
      <w:r w:rsidR="00E5065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a new circular regulated the situation of recognised r</w:t>
      </w:r>
      <w:r w:rsidR="00A03E5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efugees, but not that of asylum-</w:t>
      </w:r>
      <w:r w:rsidR="00E5065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seekers and children of migrants without a regularised status.</w:t>
      </w:r>
      <w:r w:rsidR="0015452C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T</w:t>
      </w:r>
      <w:r w:rsidRPr="00714895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he process to gra</w:t>
      </w:r>
      <w:r w:rsidR="0015452C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nt </w:t>
      </w:r>
      <w:r w:rsidRPr="00714895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K.Y.</w:t>
      </w:r>
      <w:r w:rsidR="0015452C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P.A cards has</w:t>
      </w:r>
      <w:r w:rsidR="00C9022A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also</w:t>
      </w:r>
      <w:r w:rsidR="0015452C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so far remained in</w:t>
      </w:r>
      <w:r w:rsidR="00E5065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active. The </w:t>
      </w:r>
      <w:r w:rsidRPr="00714895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new </w:t>
      </w:r>
      <w:r w:rsidR="00E5065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Asylum Law of November 2019 pro</w:t>
      </w:r>
      <w:r w:rsidR="00A03E5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posed an alternative for asylum-</w:t>
      </w:r>
      <w:r w:rsidR="00E5065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seeker</w:t>
      </w:r>
      <w:r w:rsidR="005011E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s</w:t>
      </w:r>
      <w:r w:rsidR="00E5065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, the </w:t>
      </w:r>
      <w:r w:rsidR="00E50659" w:rsidRPr="00E5065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‘</w:t>
      </w:r>
      <w:r w:rsidR="00513EF5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Temporary number for insurance and healthca</w:t>
      </w:r>
      <w:r w:rsidR="00513EF5" w:rsidRPr="00513EF5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re for third-country nationals’ </w:t>
      </w:r>
      <w:r w:rsidR="00E5065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(</w:t>
      </w:r>
      <w:r w:rsidR="00513EF5" w:rsidRPr="00513EF5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PAAYPA</w:t>
      </w:r>
      <w:r w:rsidR="00E5065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). However, this instrument has not been operationalised. </w:t>
      </w:r>
    </w:p>
    <w:p w14:paraId="76B89028" w14:textId="77777777" w:rsidR="00C80949" w:rsidRPr="00714895" w:rsidRDefault="00C80949" w:rsidP="00EB1653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14:paraId="09514438" w14:textId="7A6E33A9" w:rsidR="002F0EB9" w:rsidRDefault="00714895" w:rsidP="002F0EB9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714895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As a result, </w:t>
      </w:r>
      <w:r w:rsidR="00A03E5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thousands of asylum-</w:t>
      </w:r>
      <w:r w:rsidR="00E5065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seekers </w:t>
      </w:r>
      <w:r w:rsidR="00E50659" w:rsidRPr="00E5065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including the almost 50.000 who have arrived </w:t>
      </w:r>
      <w:r w:rsidR="005011E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in</w:t>
      </w:r>
      <w:r w:rsidR="005011EF" w:rsidRPr="00E5065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E50659" w:rsidRPr="00E5065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Gr</w:t>
      </w:r>
      <w:r w:rsidR="00E5065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eece since July 2019 </w:t>
      </w:r>
      <w:r w:rsidRPr="00714895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are effectively prevented from accessing the care and medicines that they need to tackle serious and often chronic diseases. </w:t>
      </w:r>
      <w:r w:rsidR="00CF43F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Moreover, w</w:t>
      </w:r>
      <w:r w:rsidRPr="00714895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ithout AMKA, they can face difficulties in accessing other services, including seeking employment and social assistance. </w:t>
      </w:r>
      <w:r w:rsidR="002F0EB9" w:rsidRPr="00714895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I am aware that</w:t>
      </w:r>
      <w:r w:rsidR="002F0EB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for many years</w:t>
      </w:r>
      <w:r w:rsidR="0064580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, </w:t>
      </w:r>
      <w:r w:rsidR="002F0EB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due to the lar</w:t>
      </w:r>
      <w:r w:rsidR="00A03E5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ge number of arrivals of asylum-</w:t>
      </w:r>
      <w:r w:rsidR="002F0EB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seekers at its borders</w:t>
      </w:r>
      <w:r w:rsidR="0064580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,</w:t>
      </w:r>
      <w:r w:rsidR="002F0EB9" w:rsidRPr="00714895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Greece has been</w:t>
      </w:r>
      <w:r w:rsidR="002F0EB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under enormous pressure while the rest of Europe is not taking its fair share. However, this situation</w:t>
      </w:r>
      <w:r w:rsidRPr="00714895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BE068E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puts the health and lives </w:t>
      </w:r>
      <w:r w:rsidR="002F0EB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of people </w:t>
      </w:r>
      <w:r w:rsidR="00BE068E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at risk</w:t>
      </w:r>
      <w:r w:rsidR="00D35AC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BE068E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and </w:t>
      </w:r>
      <w:r w:rsidRPr="00714895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is </w:t>
      </w:r>
      <w:r w:rsidR="002F0EB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a</w:t>
      </w:r>
      <w:r w:rsidR="002F0EB9" w:rsidRPr="00714895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serious breach of the internationally </w:t>
      </w:r>
      <w:r w:rsidR="002F0EB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recognized</w:t>
      </w:r>
      <w:r w:rsidR="002F0EB9" w:rsidRPr="00714895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right to health, that Greece is bound to respect under national, international and European law. </w:t>
      </w:r>
    </w:p>
    <w:p w14:paraId="70DB1441" w14:textId="77777777" w:rsidR="00714895" w:rsidRPr="00714895" w:rsidRDefault="00714895" w:rsidP="00EB1653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14:paraId="6F477BCA" w14:textId="2C275098" w:rsidR="00714895" w:rsidRPr="00D35ACD" w:rsidRDefault="00C9022A" w:rsidP="00EB1653">
      <w:pPr>
        <w:spacing w:after="0" w:line="240" w:lineRule="auto"/>
        <w:jc w:val="both"/>
        <w:rPr>
          <w:rFonts w:ascii="Arial" w:eastAsia="Arial" w:hAnsi="Arial" w:cs="Arial"/>
          <w:b/>
          <w:i/>
          <w:iCs/>
          <w:color w:val="000000" w:themeColor="text1"/>
          <w:sz w:val="20"/>
          <w:szCs w:val="20"/>
        </w:rPr>
      </w:pPr>
      <w:r w:rsidRPr="00D35ACD">
        <w:rPr>
          <w:rFonts w:ascii="Arial" w:eastAsia="Arial" w:hAnsi="Arial" w:cs="Arial"/>
          <w:b/>
          <w:i/>
          <w:iCs/>
          <w:color w:val="000000" w:themeColor="text1"/>
          <w:sz w:val="20"/>
          <w:szCs w:val="20"/>
        </w:rPr>
        <w:t>In view of</w:t>
      </w:r>
      <w:r w:rsidR="00714895" w:rsidRPr="00D35ACD">
        <w:rPr>
          <w:rFonts w:ascii="Arial" w:eastAsia="Arial" w:hAnsi="Arial" w:cs="Arial"/>
          <w:b/>
          <w:i/>
          <w:iCs/>
          <w:color w:val="000000" w:themeColor="text1"/>
          <w:sz w:val="20"/>
          <w:szCs w:val="20"/>
        </w:rPr>
        <w:t xml:space="preserve"> </w:t>
      </w:r>
      <w:r w:rsidR="002F0EB9">
        <w:rPr>
          <w:rFonts w:ascii="Arial" w:eastAsia="Arial" w:hAnsi="Arial" w:cs="Arial"/>
          <w:b/>
          <w:i/>
          <w:iCs/>
          <w:color w:val="000000" w:themeColor="text1"/>
          <w:sz w:val="20"/>
          <w:szCs w:val="20"/>
        </w:rPr>
        <w:t xml:space="preserve">the above, </w:t>
      </w:r>
      <w:r w:rsidR="00714895" w:rsidRPr="00D35ACD">
        <w:rPr>
          <w:rFonts w:ascii="Arial" w:eastAsia="Arial" w:hAnsi="Arial" w:cs="Arial"/>
          <w:b/>
          <w:i/>
          <w:iCs/>
          <w:color w:val="000000" w:themeColor="text1"/>
          <w:sz w:val="20"/>
          <w:szCs w:val="20"/>
        </w:rPr>
        <w:t>I urge you to take immedia</w:t>
      </w:r>
      <w:r w:rsidR="00A03E50">
        <w:rPr>
          <w:rFonts w:ascii="Arial" w:eastAsia="Arial" w:hAnsi="Arial" w:cs="Arial"/>
          <w:b/>
          <w:i/>
          <w:iCs/>
          <w:color w:val="000000" w:themeColor="text1"/>
          <w:sz w:val="20"/>
          <w:szCs w:val="20"/>
        </w:rPr>
        <w:t>te action to ensure that asylum-</w:t>
      </w:r>
      <w:r w:rsidR="00714895" w:rsidRPr="00D35ACD">
        <w:rPr>
          <w:rFonts w:ascii="Arial" w:eastAsia="Arial" w:hAnsi="Arial" w:cs="Arial"/>
          <w:b/>
          <w:i/>
          <w:iCs/>
          <w:color w:val="000000" w:themeColor="text1"/>
          <w:sz w:val="20"/>
          <w:szCs w:val="20"/>
        </w:rPr>
        <w:t>seekers, unaccompanied children and children born in Greece from parents with an irregular migration status can access free healthcare in the public system</w:t>
      </w:r>
      <w:r w:rsidR="00BE068E" w:rsidRPr="00D35ACD">
        <w:rPr>
          <w:rFonts w:ascii="Arial" w:eastAsia="Arial" w:hAnsi="Arial" w:cs="Arial"/>
          <w:b/>
          <w:i/>
          <w:iCs/>
          <w:color w:val="000000" w:themeColor="text1"/>
          <w:sz w:val="20"/>
          <w:szCs w:val="20"/>
        </w:rPr>
        <w:t xml:space="preserve">, as mandated by </w:t>
      </w:r>
      <w:r w:rsidR="000D7AB0" w:rsidRPr="00D35ACD">
        <w:rPr>
          <w:rFonts w:ascii="Arial" w:eastAsia="Arial" w:hAnsi="Arial" w:cs="Arial"/>
          <w:b/>
          <w:i/>
          <w:iCs/>
          <w:color w:val="000000" w:themeColor="text1"/>
          <w:sz w:val="20"/>
          <w:szCs w:val="20"/>
        </w:rPr>
        <w:t>Greek Law 4368/2016</w:t>
      </w:r>
      <w:r w:rsidR="00714895" w:rsidRPr="00D35ACD">
        <w:rPr>
          <w:rFonts w:ascii="Arial" w:eastAsia="Arial" w:hAnsi="Arial" w:cs="Arial"/>
          <w:b/>
          <w:i/>
          <w:iCs/>
          <w:color w:val="000000" w:themeColor="text1"/>
          <w:sz w:val="20"/>
          <w:szCs w:val="20"/>
        </w:rPr>
        <w:t>.</w:t>
      </w:r>
      <w:r w:rsidR="00E04B04" w:rsidRPr="00D35ACD">
        <w:rPr>
          <w:rFonts w:ascii="Arial" w:eastAsia="Arial" w:hAnsi="Arial" w:cs="Arial"/>
          <w:b/>
          <w:i/>
          <w:iCs/>
          <w:color w:val="000000" w:themeColor="text1"/>
          <w:sz w:val="20"/>
          <w:szCs w:val="20"/>
        </w:rPr>
        <w:t xml:space="preserve"> </w:t>
      </w:r>
    </w:p>
    <w:p w14:paraId="4C61D146" w14:textId="77777777" w:rsidR="00714895" w:rsidRDefault="00714895" w:rsidP="00EB1653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14:paraId="1B1AF33D" w14:textId="5667AEF0" w:rsidR="16136439" w:rsidRDefault="33822C27" w:rsidP="00EB1653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D35AC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Yours sincerely,</w:t>
      </w:r>
      <w:r w:rsidR="00E04B04" w:rsidRPr="00132861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62AF0321" w14:textId="3CDDDD77" w:rsidR="00C80949" w:rsidRDefault="00C80949">
      <w:pPr>
        <w:widowControl/>
        <w:suppressAutoHyphens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 w:type="page"/>
      </w:r>
    </w:p>
    <w:p w14:paraId="32CE0D28" w14:textId="77777777" w:rsidR="0082127B" w:rsidRPr="0082127B" w:rsidRDefault="33822C27" w:rsidP="00EB1653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</w:rPr>
      </w:pPr>
      <w:r w:rsidRPr="33822C27">
        <w:rPr>
          <w:rFonts w:ascii="Arial" w:hAnsi="Arial" w:cs="Arial"/>
          <w:b/>
          <w:bCs/>
          <w:sz w:val="32"/>
          <w:szCs w:val="32"/>
        </w:rPr>
        <w:lastRenderedPageBreak/>
        <w:t>Additional information</w:t>
      </w:r>
    </w:p>
    <w:p w14:paraId="6C9DFE48" w14:textId="77777777" w:rsidR="008E4974" w:rsidRDefault="008E4974" w:rsidP="00EB1653">
      <w:pPr>
        <w:spacing w:after="0" w:line="240" w:lineRule="auto"/>
        <w:rPr>
          <w:rFonts w:ascii="Arial" w:eastAsia="Arial" w:hAnsi="Arial" w:cs="Arial"/>
          <w:color w:val="000000" w:themeColor="text1"/>
          <w:szCs w:val="18"/>
        </w:rPr>
      </w:pPr>
    </w:p>
    <w:p w14:paraId="7287002F" w14:textId="4A4A83EC" w:rsidR="00DA39D3" w:rsidRDefault="008E4974" w:rsidP="00A40AF1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Cs w:val="18"/>
        </w:rPr>
      </w:pPr>
      <w:r>
        <w:rPr>
          <w:rFonts w:ascii="Arial" w:eastAsia="Arial" w:hAnsi="Arial" w:cs="Arial"/>
          <w:color w:val="000000" w:themeColor="text1"/>
          <w:szCs w:val="18"/>
        </w:rPr>
        <w:t>Greece is one of the main recipient o</w:t>
      </w:r>
      <w:r w:rsidR="00A03E50">
        <w:rPr>
          <w:rFonts w:ascii="Arial" w:eastAsia="Arial" w:hAnsi="Arial" w:cs="Arial"/>
          <w:color w:val="000000" w:themeColor="text1"/>
          <w:szCs w:val="18"/>
        </w:rPr>
        <w:t>f asylum-</w:t>
      </w:r>
      <w:r w:rsidR="00DA39D3">
        <w:rPr>
          <w:rFonts w:ascii="Arial" w:eastAsia="Arial" w:hAnsi="Arial" w:cs="Arial"/>
          <w:color w:val="000000" w:themeColor="text1"/>
          <w:szCs w:val="18"/>
        </w:rPr>
        <w:t xml:space="preserve">seekers, refugees and migrants coming to Europe. Since 2015, with </w:t>
      </w:r>
      <w:r w:rsidR="00050B6B">
        <w:rPr>
          <w:rFonts w:ascii="Arial" w:eastAsia="Arial" w:hAnsi="Arial" w:cs="Arial"/>
          <w:color w:val="000000" w:themeColor="text1"/>
          <w:szCs w:val="18"/>
        </w:rPr>
        <w:t xml:space="preserve">migratory </w:t>
      </w:r>
      <w:r w:rsidR="00DA39D3">
        <w:rPr>
          <w:rFonts w:ascii="Arial" w:eastAsia="Arial" w:hAnsi="Arial" w:cs="Arial"/>
          <w:color w:val="000000" w:themeColor="text1"/>
          <w:szCs w:val="18"/>
        </w:rPr>
        <w:t xml:space="preserve">flows </w:t>
      </w:r>
      <w:r w:rsidR="00D35ACD">
        <w:rPr>
          <w:rFonts w:ascii="Arial" w:eastAsia="Arial" w:hAnsi="Arial" w:cs="Arial"/>
          <w:color w:val="000000" w:themeColor="text1"/>
          <w:szCs w:val="18"/>
        </w:rPr>
        <w:t xml:space="preserve">increasing and </w:t>
      </w:r>
      <w:r w:rsidR="00DA39D3">
        <w:rPr>
          <w:rFonts w:ascii="Arial" w:eastAsia="Arial" w:hAnsi="Arial" w:cs="Arial"/>
          <w:color w:val="000000" w:themeColor="text1"/>
          <w:szCs w:val="18"/>
        </w:rPr>
        <w:t>the</w:t>
      </w:r>
      <w:r w:rsidR="00D35ACD">
        <w:rPr>
          <w:rFonts w:ascii="Arial" w:eastAsia="Arial" w:hAnsi="Arial" w:cs="Arial"/>
          <w:color w:val="000000" w:themeColor="text1"/>
          <w:szCs w:val="18"/>
        </w:rPr>
        <w:t xml:space="preserve"> lingering effects of the economic crisis, the</w:t>
      </w:r>
      <w:r w:rsidR="00DA39D3"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D35ACD">
        <w:rPr>
          <w:rFonts w:ascii="Arial" w:eastAsia="Arial" w:hAnsi="Arial" w:cs="Arial"/>
          <w:color w:val="000000" w:themeColor="text1"/>
          <w:szCs w:val="18"/>
        </w:rPr>
        <w:t xml:space="preserve">Greek asylum and welfare systems </w:t>
      </w:r>
      <w:r w:rsidR="00DA39D3">
        <w:rPr>
          <w:rFonts w:ascii="Arial" w:eastAsia="Arial" w:hAnsi="Arial" w:cs="Arial"/>
          <w:color w:val="000000" w:themeColor="text1"/>
          <w:szCs w:val="18"/>
        </w:rPr>
        <w:t>h</w:t>
      </w:r>
      <w:r w:rsidR="00D35ACD">
        <w:rPr>
          <w:rFonts w:ascii="Arial" w:eastAsia="Arial" w:hAnsi="Arial" w:cs="Arial"/>
          <w:color w:val="000000" w:themeColor="text1"/>
          <w:szCs w:val="18"/>
        </w:rPr>
        <w:t xml:space="preserve">ave been under constant strain. </w:t>
      </w:r>
      <w:r w:rsidR="00050B6B">
        <w:rPr>
          <w:rFonts w:ascii="Arial" w:eastAsia="Arial" w:hAnsi="Arial" w:cs="Arial"/>
          <w:color w:val="000000" w:themeColor="text1"/>
          <w:szCs w:val="18"/>
        </w:rPr>
        <w:t>While Greece deserves commending</w:t>
      </w:r>
      <w:r w:rsidR="00DA39D3">
        <w:rPr>
          <w:rFonts w:ascii="Arial" w:eastAsia="Arial" w:hAnsi="Arial" w:cs="Arial"/>
          <w:color w:val="000000" w:themeColor="text1"/>
          <w:szCs w:val="18"/>
        </w:rPr>
        <w:t xml:space="preserve"> for its efforts</w:t>
      </w:r>
      <w:r w:rsidR="00050B6B">
        <w:rPr>
          <w:rFonts w:ascii="Arial" w:eastAsia="Arial" w:hAnsi="Arial" w:cs="Arial"/>
          <w:color w:val="000000" w:themeColor="text1"/>
          <w:szCs w:val="18"/>
        </w:rPr>
        <w:t xml:space="preserve">, and we must recognise </w:t>
      </w:r>
      <w:r w:rsidR="00DA39D3">
        <w:rPr>
          <w:rFonts w:ascii="Arial" w:eastAsia="Arial" w:hAnsi="Arial" w:cs="Arial"/>
          <w:color w:val="000000" w:themeColor="text1"/>
          <w:szCs w:val="18"/>
        </w:rPr>
        <w:t>EU’s policies</w:t>
      </w:r>
      <w:r w:rsidR="00D35ACD">
        <w:rPr>
          <w:rFonts w:ascii="Arial" w:eastAsia="Arial" w:hAnsi="Arial" w:cs="Arial"/>
          <w:color w:val="000000" w:themeColor="text1"/>
          <w:szCs w:val="18"/>
        </w:rPr>
        <w:t xml:space="preserve"> failure</w:t>
      </w:r>
      <w:r w:rsidR="00DA39D3">
        <w:rPr>
          <w:rFonts w:ascii="Arial" w:eastAsia="Arial" w:hAnsi="Arial" w:cs="Arial"/>
          <w:color w:val="000000" w:themeColor="text1"/>
          <w:szCs w:val="18"/>
        </w:rPr>
        <w:t xml:space="preserve"> to pro</w:t>
      </w:r>
      <w:r w:rsidR="00A03E50">
        <w:rPr>
          <w:rFonts w:ascii="Arial" w:eastAsia="Arial" w:hAnsi="Arial" w:cs="Arial"/>
          <w:color w:val="000000" w:themeColor="text1"/>
          <w:szCs w:val="18"/>
        </w:rPr>
        <w:t>vide meaningful support, asylum-</w:t>
      </w:r>
      <w:r w:rsidR="00DA39D3">
        <w:rPr>
          <w:rFonts w:ascii="Arial" w:eastAsia="Arial" w:hAnsi="Arial" w:cs="Arial"/>
          <w:color w:val="000000" w:themeColor="text1"/>
          <w:szCs w:val="18"/>
        </w:rPr>
        <w:t>seekers, refugees and migrants currently in Greece</w:t>
      </w:r>
      <w:r w:rsidR="00050B6B"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DA39D3">
        <w:rPr>
          <w:rFonts w:ascii="Arial" w:eastAsia="Arial" w:hAnsi="Arial" w:cs="Arial"/>
          <w:color w:val="000000" w:themeColor="text1"/>
          <w:szCs w:val="18"/>
        </w:rPr>
        <w:t xml:space="preserve">live in often abysmal conditions and, on the long term, have little or no access to the social system or integration paths. </w:t>
      </w:r>
      <w:r w:rsidR="00DA39D3" w:rsidRPr="00DA39D3">
        <w:rPr>
          <w:rFonts w:ascii="Arial" w:eastAsia="Arial" w:hAnsi="Arial" w:cs="Arial"/>
          <w:color w:val="000000" w:themeColor="text1"/>
          <w:szCs w:val="18"/>
        </w:rPr>
        <w:t xml:space="preserve">With </w:t>
      </w:r>
      <w:r w:rsidR="00A40AF1">
        <w:rPr>
          <w:rFonts w:ascii="Arial" w:eastAsia="Arial" w:hAnsi="Arial" w:cs="Arial"/>
          <w:color w:val="000000" w:themeColor="text1"/>
          <w:szCs w:val="18"/>
        </w:rPr>
        <w:t xml:space="preserve">sea </w:t>
      </w:r>
      <w:r w:rsidR="00DA39D3" w:rsidRPr="00DA39D3">
        <w:rPr>
          <w:rFonts w:ascii="Arial" w:eastAsia="Arial" w:hAnsi="Arial" w:cs="Arial"/>
          <w:color w:val="000000" w:themeColor="text1"/>
          <w:szCs w:val="18"/>
        </w:rPr>
        <w:t>arrivals increasing</w:t>
      </w:r>
      <w:r w:rsidR="00A40AF1">
        <w:rPr>
          <w:rFonts w:ascii="Arial" w:eastAsia="Arial" w:hAnsi="Arial" w:cs="Arial"/>
          <w:color w:val="000000" w:themeColor="text1"/>
          <w:szCs w:val="18"/>
        </w:rPr>
        <w:t xml:space="preserve"> in mid-2019, the population on the Aegean </w:t>
      </w:r>
      <w:r w:rsidR="00DA39D3" w:rsidRPr="00DA39D3">
        <w:rPr>
          <w:rFonts w:ascii="Arial" w:eastAsia="Arial" w:hAnsi="Arial" w:cs="Arial"/>
          <w:color w:val="000000" w:themeColor="text1"/>
          <w:szCs w:val="18"/>
        </w:rPr>
        <w:t>isla</w:t>
      </w:r>
      <w:r w:rsidR="00B76095">
        <w:rPr>
          <w:rFonts w:ascii="Arial" w:eastAsia="Arial" w:hAnsi="Arial" w:cs="Arial"/>
          <w:color w:val="000000" w:themeColor="text1"/>
          <w:szCs w:val="18"/>
        </w:rPr>
        <w:t xml:space="preserve">nds has reached record numbers, </w:t>
      </w:r>
      <w:r w:rsidR="00B76095" w:rsidRPr="00B76095">
        <w:rPr>
          <w:rFonts w:ascii="Arial" w:eastAsia="Arial" w:hAnsi="Arial" w:cs="Arial"/>
          <w:color w:val="000000" w:themeColor="text1"/>
          <w:szCs w:val="18"/>
        </w:rPr>
        <w:t xml:space="preserve">with 42.041 people present as of 6 January 2020, </w:t>
      </w:r>
      <w:bookmarkStart w:id="0" w:name="_GoBack"/>
      <w:bookmarkEnd w:id="0"/>
      <w:r w:rsidR="00B76095" w:rsidRPr="00B76095">
        <w:rPr>
          <w:rFonts w:ascii="Arial" w:eastAsia="Arial" w:hAnsi="Arial" w:cs="Arial"/>
          <w:color w:val="000000" w:themeColor="text1"/>
          <w:szCs w:val="18"/>
        </w:rPr>
        <w:t>ompared to only 17.034 on 6 July 2019.</w:t>
      </w:r>
      <w:r w:rsidR="00B76095">
        <w:rPr>
          <w:rFonts w:ascii="Arial" w:eastAsia="Arial" w:hAnsi="Arial" w:cs="Arial"/>
          <w:color w:val="000000" w:themeColor="text1"/>
          <w:szCs w:val="18"/>
        </w:rPr>
        <w:t xml:space="preserve"> Despite the</w:t>
      </w:r>
      <w:r w:rsidR="00DA39D3" w:rsidRPr="00DA39D3">
        <w:rPr>
          <w:rFonts w:ascii="Arial" w:eastAsia="Arial" w:hAnsi="Arial" w:cs="Arial"/>
          <w:color w:val="000000" w:themeColor="text1"/>
          <w:szCs w:val="18"/>
        </w:rPr>
        <w:t xml:space="preserve"> new government</w:t>
      </w:r>
      <w:r w:rsidR="00B76095">
        <w:rPr>
          <w:rFonts w:ascii="Arial" w:eastAsia="Arial" w:hAnsi="Arial" w:cs="Arial"/>
          <w:color w:val="000000" w:themeColor="text1"/>
          <w:szCs w:val="18"/>
        </w:rPr>
        <w:t xml:space="preserve">’s efforts to reduce arrivals and move people to the mainland, </w:t>
      </w:r>
      <w:r w:rsidR="00DA39D3" w:rsidRPr="00DA39D3">
        <w:rPr>
          <w:rFonts w:ascii="Arial" w:eastAsia="Arial" w:hAnsi="Arial" w:cs="Arial"/>
          <w:color w:val="000000" w:themeColor="text1"/>
          <w:szCs w:val="18"/>
        </w:rPr>
        <w:t xml:space="preserve">overcrowding and </w:t>
      </w:r>
      <w:r w:rsidR="00645800" w:rsidRPr="00DA39D3">
        <w:rPr>
          <w:rFonts w:ascii="Arial" w:eastAsia="Arial" w:hAnsi="Arial" w:cs="Arial"/>
          <w:color w:val="000000" w:themeColor="text1"/>
          <w:szCs w:val="18"/>
        </w:rPr>
        <w:t>appalling</w:t>
      </w:r>
      <w:r w:rsidR="00DA39D3" w:rsidRPr="00DA39D3">
        <w:rPr>
          <w:rFonts w:ascii="Arial" w:eastAsia="Arial" w:hAnsi="Arial" w:cs="Arial"/>
          <w:color w:val="000000" w:themeColor="text1"/>
          <w:szCs w:val="18"/>
        </w:rPr>
        <w:t xml:space="preserve"> conditions in the camps </w:t>
      </w:r>
      <w:r w:rsidR="00A40AF1">
        <w:rPr>
          <w:rFonts w:ascii="Arial" w:eastAsia="Arial" w:hAnsi="Arial" w:cs="Arial"/>
          <w:color w:val="000000" w:themeColor="text1"/>
          <w:szCs w:val="18"/>
        </w:rPr>
        <w:t xml:space="preserve">are still routine. </w:t>
      </w:r>
    </w:p>
    <w:p w14:paraId="530F4A2E" w14:textId="652E51F8" w:rsidR="00DA39D3" w:rsidRDefault="00DA39D3" w:rsidP="00A40AF1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Cs w:val="18"/>
        </w:rPr>
      </w:pPr>
    </w:p>
    <w:p w14:paraId="2D7C4821" w14:textId="46FFDDE4" w:rsidR="00663BF7" w:rsidRDefault="00DA39D3" w:rsidP="00A40AF1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Cs w:val="18"/>
        </w:rPr>
      </w:pPr>
      <w:r>
        <w:rPr>
          <w:rFonts w:ascii="Arial" w:eastAsia="Arial" w:hAnsi="Arial" w:cs="Arial"/>
          <w:color w:val="000000" w:themeColor="text1"/>
          <w:szCs w:val="18"/>
        </w:rPr>
        <w:t>Insofar as the access to healthcare</w:t>
      </w:r>
      <w:r w:rsidR="00050B6B">
        <w:rPr>
          <w:rFonts w:ascii="Arial" w:eastAsia="Arial" w:hAnsi="Arial" w:cs="Arial"/>
          <w:color w:val="000000" w:themeColor="text1"/>
          <w:szCs w:val="18"/>
        </w:rPr>
        <w:t xml:space="preserve"> </w:t>
      </w:r>
      <w:r>
        <w:rPr>
          <w:rFonts w:ascii="Arial" w:eastAsia="Arial" w:hAnsi="Arial" w:cs="Arial"/>
          <w:color w:val="000000" w:themeColor="text1"/>
          <w:szCs w:val="18"/>
        </w:rPr>
        <w:t xml:space="preserve">is concerned, </w:t>
      </w:r>
      <w:bookmarkStart w:id="1" w:name="_Hlk30066939"/>
      <w:r>
        <w:rPr>
          <w:rFonts w:ascii="Arial" w:eastAsia="Arial" w:hAnsi="Arial" w:cs="Arial"/>
          <w:color w:val="000000" w:themeColor="text1"/>
          <w:szCs w:val="18"/>
        </w:rPr>
        <w:t xml:space="preserve">Greek </w:t>
      </w:r>
      <w:r w:rsidR="008E4974" w:rsidRPr="008E4974">
        <w:rPr>
          <w:rFonts w:ascii="Arial" w:eastAsia="Arial" w:hAnsi="Arial" w:cs="Arial"/>
          <w:color w:val="000000" w:themeColor="text1"/>
          <w:szCs w:val="18"/>
        </w:rPr>
        <w:t>Law 4368/2016</w:t>
      </w:r>
      <w:bookmarkEnd w:id="1"/>
      <w:r w:rsidR="00663BF7">
        <w:rPr>
          <w:rFonts w:ascii="Arial" w:eastAsia="Arial" w:hAnsi="Arial" w:cs="Arial"/>
          <w:color w:val="000000" w:themeColor="text1"/>
          <w:szCs w:val="18"/>
        </w:rPr>
        <w:t xml:space="preserve"> (</w:t>
      </w:r>
      <w:r>
        <w:rPr>
          <w:rFonts w:ascii="Arial" w:eastAsia="Arial" w:hAnsi="Arial" w:cs="Arial"/>
          <w:color w:val="000000" w:themeColor="text1"/>
          <w:szCs w:val="18"/>
        </w:rPr>
        <w:t>Article 33</w:t>
      </w:r>
      <w:r w:rsidR="00663BF7">
        <w:rPr>
          <w:rFonts w:ascii="Arial" w:eastAsia="Arial" w:hAnsi="Arial" w:cs="Arial"/>
          <w:color w:val="000000" w:themeColor="text1"/>
          <w:szCs w:val="18"/>
        </w:rPr>
        <w:t>)</w:t>
      </w:r>
      <w:r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8E4974" w:rsidRPr="008E4974">
        <w:rPr>
          <w:rFonts w:ascii="Arial" w:eastAsia="Arial" w:hAnsi="Arial" w:cs="Arial"/>
          <w:color w:val="000000" w:themeColor="text1"/>
          <w:szCs w:val="18"/>
        </w:rPr>
        <w:t>provides free access to medical and pharmaceutical</w:t>
      </w:r>
      <w:r>
        <w:rPr>
          <w:rFonts w:ascii="Arial" w:eastAsia="Arial" w:hAnsi="Arial" w:cs="Arial"/>
          <w:color w:val="000000" w:themeColor="text1"/>
          <w:szCs w:val="18"/>
        </w:rPr>
        <w:t xml:space="preserve"> services </w:t>
      </w:r>
      <w:r w:rsidR="008E4974" w:rsidRPr="008E4974">
        <w:rPr>
          <w:rFonts w:ascii="Arial" w:eastAsia="Arial" w:hAnsi="Arial" w:cs="Arial"/>
          <w:color w:val="000000" w:themeColor="text1"/>
          <w:szCs w:val="18"/>
        </w:rPr>
        <w:t xml:space="preserve">to members of </w:t>
      </w:r>
      <w:r w:rsidR="00663BF7">
        <w:rPr>
          <w:rFonts w:ascii="Arial" w:eastAsia="Arial" w:hAnsi="Arial" w:cs="Arial"/>
          <w:color w:val="000000" w:themeColor="text1"/>
          <w:szCs w:val="18"/>
        </w:rPr>
        <w:t>“vulnerable social groups”,</w:t>
      </w:r>
      <w:r w:rsidR="008E4974" w:rsidRPr="008E4974">
        <w:rPr>
          <w:rFonts w:ascii="Arial" w:eastAsia="Arial" w:hAnsi="Arial" w:cs="Arial"/>
          <w:color w:val="000000" w:themeColor="text1"/>
          <w:szCs w:val="18"/>
        </w:rPr>
        <w:t xml:space="preserve"> includ</w:t>
      </w:r>
      <w:r w:rsidR="00663BF7">
        <w:rPr>
          <w:rFonts w:ascii="Arial" w:eastAsia="Arial" w:hAnsi="Arial" w:cs="Arial"/>
          <w:color w:val="000000" w:themeColor="text1"/>
          <w:szCs w:val="18"/>
        </w:rPr>
        <w:t xml:space="preserve">ing refugees, asylum-seekers </w:t>
      </w:r>
      <w:r w:rsidR="008E4974" w:rsidRPr="008E4974">
        <w:rPr>
          <w:rFonts w:ascii="Arial" w:eastAsia="Arial" w:hAnsi="Arial" w:cs="Arial"/>
          <w:color w:val="000000" w:themeColor="text1"/>
          <w:szCs w:val="18"/>
        </w:rPr>
        <w:t>and minors irrespective of their legal status, including</w:t>
      </w:r>
      <w:r w:rsidR="00BA2092"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8E4974" w:rsidRPr="008E4974">
        <w:rPr>
          <w:rFonts w:ascii="Arial" w:eastAsia="Arial" w:hAnsi="Arial" w:cs="Arial"/>
          <w:color w:val="000000" w:themeColor="text1"/>
          <w:szCs w:val="18"/>
        </w:rPr>
        <w:t xml:space="preserve">unaccompanied children and children without legal residence. According to </w:t>
      </w:r>
      <w:r w:rsidR="00050B6B">
        <w:rPr>
          <w:rFonts w:ascii="Arial" w:eastAsia="Arial" w:hAnsi="Arial" w:cs="Arial"/>
          <w:color w:val="000000" w:themeColor="text1"/>
          <w:szCs w:val="18"/>
        </w:rPr>
        <w:t xml:space="preserve">the same </w:t>
      </w:r>
      <w:r w:rsidR="00663BF7">
        <w:rPr>
          <w:rFonts w:ascii="Arial" w:eastAsia="Arial" w:hAnsi="Arial" w:cs="Arial"/>
          <w:color w:val="000000" w:themeColor="text1"/>
          <w:szCs w:val="18"/>
        </w:rPr>
        <w:t>l</w:t>
      </w:r>
      <w:r>
        <w:rPr>
          <w:rFonts w:ascii="Arial" w:eastAsia="Arial" w:hAnsi="Arial" w:cs="Arial"/>
          <w:color w:val="000000" w:themeColor="text1"/>
          <w:szCs w:val="18"/>
        </w:rPr>
        <w:t>aw</w:t>
      </w:r>
      <w:r w:rsidR="00645800">
        <w:rPr>
          <w:rFonts w:ascii="Arial" w:eastAsia="Arial" w:hAnsi="Arial" w:cs="Arial"/>
          <w:color w:val="000000" w:themeColor="text1"/>
          <w:szCs w:val="18"/>
        </w:rPr>
        <w:t>,</w:t>
      </w:r>
      <w:r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8E4974" w:rsidRPr="008E4974">
        <w:rPr>
          <w:rFonts w:ascii="Arial" w:eastAsia="Arial" w:hAnsi="Arial" w:cs="Arial"/>
          <w:color w:val="000000" w:themeColor="text1"/>
          <w:szCs w:val="18"/>
        </w:rPr>
        <w:t>individuals falling under Article 33 must have a Social</w:t>
      </w:r>
      <w:r w:rsidR="00BA2092"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8E4974" w:rsidRPr="008E4974">
        <w:rPr>
          <w:rFonts w:ascii="Arial" w:eastAsia="Arial" w:hAnsi="Arial" w:cs="Arial"/>
          <w:color w:val="000000" w:themeColor="text1"/>
          <w:szCs w:val="18"/>
        </w:rPr>
        <w:t>Security Number (“AMKA”) to access free</w:t>
      </w:r>
      <w:r w:rsidR="00B76095">
        <w:rPr>
          <w:rFonts w:ascii="Arial" w:eastAsia="Arial" w:hAnsi="Arial" w:cs="Arial"/>
          <w:color w:val="000000" w:themeColor="text1"/>
          <w:szCs w:val="18"/>
        </w:rPr>
        <w:t xml:space="preserve"> public</w:t>
      </w:r>
      <w:r w:rsidR="008E4974" w:rsidRPr="008E4974">
        <w:rPr>
          <w:rFonts w:ascii="Arial" w:eastAsia="Arial" w:hAnsi="Arial" w:cs="Arial"/>
          <w:color w:val="000000" w:themeColor="text1"/>
          <w:szCs w:val="18"/>
        </w:rPr>
        <w:t xml:space="preserve"> healthcare</w:t>
      </w:r>
      <w:r w:rsidR="00B76095">
        <w:rPr>
          <w:rFonts w:ascii="Arial" w:eastAsia="Arial" w:hAnsi="Arial" w:cs="Arial"/>
          <w:color w:val="000000" w:themeColor="text1"/>
          <w:szCs w:val="18"/>
        </w:rPr>
        <w:t>.</w:t>
      </w:r>
      <w:r w:rsidR="008E4974" w:rsidRPr="008E4974"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B76095">
        <w:rPr>
          <w:rFonts w:ascii="Arial" w:eastAsia="Arial" w:hAnsi="Arial" w:cs="Arial"/>
          <w:color w:val="000000" w:themeColor="text1"/>
          <w:szCs w:val="18"/>
        </w:rPr>
        <w:t xml:space="preserve">As of 2016, </w:t>
      </w:r>
      <w:r w:rsidR="00663BF7">
        <w:rPr>
          <w:rFonts w:ascii="Arial" w:eastAsia="Arial" w:hAnsi="Arial" w:cs="Arial"/>
          <w:color w:val="000000" w:themeColor="text1"/>
          <w:szCs w:val="18"/>
        </w:rPr>
        <w:t>a</w:t>
      </w:r>
      <w:r w:rsidR="008E4974" w:rsidRPr="008E4974">
        <w:rPr>
          <w:rFonts w:ascii="Arial" w:eastAsia="Arial" w:hAnsi="Arial" w:cs="Arial"/>
          <w:color w:val="000000" w:themeColor="text1"/>
          <w:szCs w:val="18"/>
        </w:rPr>
        <w:t xml:space="preserve">sylum-seekers and other members of “vulnerable groups” that do not fulfil the requirements </w:t>
      </w:r>
      <w:r w:rsidR="00B76095">
        <w:rPr>
          <w:rFonts w:ascii="Arial" w:eastAsia="Arial" w:hAnsi="Arial" w:cs="Arial"/>
          <w:color w:val="000000" w:themeColor="text1"/>
          <w:szCs w:val="18"/>
        </w:rPr>
        <w:t>for</w:t>
      </w:r>
      <w:r w:rsidR="008E4974" w:rsidRPr="008E4974">
        <w:rPr>
          <w:rFonts w:ascii="Arial" w:eastAsia="Arial" w:hAnsi="Arial" w:cs="Arial"/>
          <w:color w:val="000000" w:themeColor="text1"/>
          <w:szCs w:val="18"/>
        </w:rPr>
        <w:t xml:space="preserve"> AMKA</w:t>
      </w:r>
      <w:r w:rsidR="00CC6E91"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B76095">
        <w:rPr>
          <w:rFonts w:ascii="Arial" w:eastAsia="Arial" w:hAnsi="Arial" w:cs="Arial"/>
          <w:color w:val="000000" w:themeColor="text1"/>
          <w:szCs w:val="18"/>
        </w:rPr>
        <w:t xml:space="preserve">or do not have one, are entitled to a </w:t>
      </w:r>
      <w:r w:rsidR="008E4974" w:rsidRPr="008E4974">
        <w:rPr>
          <w:rFonts w:ascii="Arial" w:eastAsia="Arial" w:hAnsi="Arial" w:cs="Arial"/>
          <w:color w:val="000000" w:themeColor="text1"/>
          <w:szCs w:val="18"/>
        </w:rPr>
        <w:t>Foreigner’s</w:t>
      </w:r>
      <w:r w:rsidR="00CC6E91"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8E4974" w:rsidRPr="008E4974">
        <w:rPr>
          <w:rFonts w:ascii="Arial" w:eastAsia="Arial" w:hAnsi="Arial" w:cs="Arial"/>
          <w:color w:val="000000" w:themeColor="text1"/>
          <w:szCs w:val="18"/>
        </w:rPr>
        <w:t>Health Care Card (“K.Y.P.A”) granting access to free healthcare in the pub</w:t>
      </w:r>
      <w:r w:rsidR="00B76095">
        <w:rPr>
          <w:rFonts w:ascii="Arial" w:eastAsia="Arial" w:hAnsi="Arial" w:cs="Arial"/>
          <w:color w:val="000000" w:themeColor="text1"/>
          <w:szCs w:val="18"/>
        </w:rPr>
        <w:t xml:space="preserve">lic system. However, the </w:t>
      </w:r>
      <w:r w:rsidR="008E4974" w:rsidRPr="008E4974">
        <w:rPr>
          <w:rFonts w:ascii="Arial" w:eastAsia="Arial" w:hAnsi="Arial" w:cs="Arial"/>
          <w:color w:val="000000" w:themeColor="text1"/>
          <w:szCs w:val="18"/>
        </w:rPr>
        <w:t xml:space="preserve">process </w:t>
      </w:r>
      <w:r w:rsidR="00B76095">
        <w:rPr>
          <w:rFonts w:ascii="Arial" w:eastAsia="Arial" w:hAnsi="Arial" w:cs="Arial"/>
          <w:color w:val="000000" w:themeColor="text1"/>
          <w:szCs w:val="18"/>
        </w:rPr>
        <w:t xml:space="preserve">to grant K.Y.P.A. has so far </w:t>
      </w:r>
      <w:r w:rsidR="008E4974" w:rsidRPr="008E4974">
        <w:rPr>
          <w:rFonts w:ascii="Arial" w:eastAsia="Arial" w:hAnsi="Arial" w:cs="Arial"/>
          <w:color w:val="000000" w:themeColor="text1"/>
          <w:szCs w:val="18"/>
        </w:rPr>
        <w:t>remained inacti</w:t>
      </w:r>
      <w:r>
        <w:rPr>
          <w:rFonts w:ascii="Arial" w:eastAsia="Arial" w:hAnsi="Arial" w:cs="Arial"/>
          <w:color w:val="000000" w:themeColor="text1"/>
          <w:szCs w:val="18"/>
        </w:rPr>
        <w:t>ve.</w:t>
      </w:r>
      <w:r w:rsidR="003D163D">
        <w:rPr>
          <w:rFonts w:ascii="Arial" w:eastAsia="Arial" w:hAnsi="Arial" w:cs="Arial"/>
          <w:color w:val="000000" w:themeColor="text1"/>
          <w:szCs w:val="18"/>
        </w:rPr>
        <w:t xml:space="preserve"> </w:t>
      </w:r>
    </w:p>
    <w:p w14:paraId="42595F2D" w14:textId="77777777" w:rsidR="0013664D" w:rsidRDefault="0013664D" w:rsidP="00A40AF1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Cs w:val="18"/>
        </w:rPr>
      </w:pPr>
    </w:p>
    <w:p w14:paraId="330BE5FA" w14:textId="59EE7FA8" w:rsidR="000A3D04" w:rsidRDefault="003D163D" w:rsidP="00A40AF1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Cs w:val="18"/>
        </w:rPr>
      </w:pPr>
      <w:r>
        <w:rPr>
          <w:rFonts w:ascii="Arial" w:eastAsia="Arial" w:hAnsi="Arial" w:cs="Arial"/>
          <w:color w:val="000000" w:themeColor="text1"/>
          <w:szCs w:val="18"/>
        </w:rPr>
        <w:t xml:space="preserve">With a </w:t>
      </w:r>
      <w:r w:rsidR="00DA39D3">
        <w:rPr>
          <w:rFonts w:ascii="Arial" w:eastAsia="Arial" w:hAnsi="Arial" w:cs="Arial"/>
          <w:color w:val="000000" w:themeColor="text1"/>
          <w:szCs w:val="18"/>
        </w:rPr>
        <w:t>decision</w:t>
      </w:r>
      <w:r w:rsidR="00951C85">
        <w:rPr>
          <w:rFonts w:ascii="Arial" w:eastAsia="Arial" w:hAnsi="Arial" w:cs="Arial"/>
          <w:color w:val="000000" w:themeColor="text1"/>
          <w:szCs w:val="18"/>
        </w:rPr>
        <w:t xml:space="preserve"> of July 2019</w:t>
      </w:r>
      <w:r>
        <w:rPr>
          <w:rFonts w:ascii="Arial" w:eastAsia="Arial" w:hAnsi="Arial" w:cs="Arial"/>
          <w:color w:val="000000" w:themeColor="text1"/>
          <w:szCs w:val="18"/>
        </w:rPr>
        <w:t xml:space="preserve">, </w:t>
      </w:r>
      <w:r w:rsidR="00DA39D3">
        <w:rPr>
          <w:rFonts w:ascii="Arial" w:eastAsia="Arial" w:hAnsi="Arial" w:cs="Arial"/>
          <w:color w:val="000000" w:themeColor="text1"/>
          <w:szCs w:val="18"/>
        </w:rPr>
        <w:t xml:space="preserve">the </w:t>
      </w:r>
      <w:r w:rsidR="008E4974" w:rsidRPr="008E4974">
        <w:rPr>
          <w:rFonts w:ascii="Arial" w:eastAsia="Arial" w:hAnsi="Arial" w:cs="Arial"/>
          <w:color w:val="000000" w:themeColor="text1"/>
          <w:szCs w:val="18"/>
        </w:rPr>
        <w:t>Ministry of Labour</w:t>
      </w:r>
      <w:r>
        <w:rPr>
          <w:rFonts w:ascii="Arial" w:eastAsia="Arial" w:hAnsi="Arial" w:cs="Arial"/>
          <w:color w:val="000000" w:themeColor="text1"/>
          <w:szCs w:val="18"/>
        </w:rPr>
        <w:t xml:space="preserve"> withdrew</w:t>
      </w:r>
      <w:r w:rsidR="008E4974" w:rsidRPr="008E4974"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DA39D3">
        <w:rPr>
          <w:rFonts w:ascii="Arial" w:eastAsia="Arial" w:hAnsi="Arial" w:cs="Arial"/>
          <w:color w:val="000000" w:themeColor="text1"/>
          <w:szCs w:val="18"/>
        </w:rPr>
        <w:t xml:space="preserve">the circular that regulated how </w:t>
      </w:r>
      <w:r w:rsidR="008E4974" w:rsidRPr="008E4974">
        <w:rPr>
          <w:rFonts w:ascii="Arial" w:eastAsia="Arial" w:hAnsi="Arial" w:cs="Arial"/>
          <w:color w:val="000000" w:themeColor="text1"/>
          <w:szCs w:val="18"/>
        </w:rPr>
        <w:t xml:space="preserve">AMKA was to be </w:t>
      </w:r>
      <w:r>
        <w:rPr>
          <w:rFonts w:ascii="Arial" w:eastAsia="Arial" w:hAnsi="Arial" w:cs="Arial"/>
          <w:color w:val="000000" w:themeColor="text1"/>
          <w:szCs w:val="18"/>
        </w:rPr>
        <w:t xml:space="preserve">granted to non-Greek nationals. Since then, </w:t>
      </w:r>
      <w:r w:rsidR="00DA39D3">
        <w:rPr>
          <w:rFonts w:ascii="Arial" w:eastAsia="Arial" w:hAnsi="Arial" w:cs="Arial"/>
          <w:color w:val="000000" w:themeColor="text1"/>
          <w:szCs w:val="18"/>
        </w:rPr>
        <w:t xml:space="preserve">there </w:t>
      </w:r>
      <w:r>
        <w:rPr>
          <w:rFonts w:ascii="Arial" w:eastAsia="Arial" w:hAnsi="Arial" w:cs="Arial"/>
          <w:color w:val="000000" w:themeColor="text1"/>
          <w:szCs w:val="18"/>
        </w:rPr>
        <w:t>is</w:t>
      </w:r>
      <w:r w:rsidR="00DA39D3">
        <w:rPr>
          <w:rFonts w:ascii="Arial" w:eastAsia="Arial" w:hAnsi="Arial" w:cs="Arial"/>
          <w:color w:val="000000" w:themeColor="text1"/>
          <w:szCs w:val="18"/>
        </w:rPr>
        <w:t xml:space="preserve"> no procedure </w:t>
      </w:r>
      <w:r>
        <w:rPr>
          <w:rFonts w:ascii="Arial" w:eastAsia="Arial" w:hAnsi="Arial" w:cs="Arial"/>
          <w:color w:val="000000" w:themeColor="text1"/>
          <w:szCs w:val="18"/>
        </w:rPr>
        <w:t xml:space="preserve">in place </w:t>
      </w:r>
      <w:r w:rsidR="008E4974" w:rsidRPr="008E4974">
        <w:rPr>
          <w:rFonts w:ascii="Arial" w:eastAsia="Arial" w:hAnsi="Arial" w:cs="Arial"/>
          <w:color w:val="000000" w:themeColor="text1"/>
          <w:szCs w:val="18"/>
        </w:rPr>
        <w:t>to grant</w:t>
      </w:r>
      <w:r w:rsidR="00050B6B">
        <w:rPr>
          <w:rFonts w:ascii="Arial" w:eastAsia="Arial" w:hAnsi="Arial" w:cs="Arial"/>
          <w:color w:val="000000" w:themeColor="text1"/>
          <w:szCs w:val="18"/>
        </w:rPr>
        <w:t xml:space="preserve"> AMKA </w:t>
      </w:r>
      <w:r w:rsidR="00A03E50">
        <w:rPr>
          <w:rFonts w:ascii="Arial" w:eastAsia="Arial" w:hAnsi="Arial" w:cs="Arial"/>
          <w:color w:val="000000" w:themeColor="text1"/>
          <w:szCs w:val="18"/>
        </w:rPr>
        <w:t>to asylum-</w:t>
      </w:r>
      <w:r>
        <w:rPr>
          <w:rFonts w:ascii="Arial" w:eastAsia="Arial" w:hAnsi="Arial" w:cs="Arial"/>
          <w:color w:val="000000" w:themeColor="text1"/>
          <w:szCs w:val="18"/>
        </w:rPr>
        <w:t xml:space="preserve">seekers </w:t>
      </w:r>
      <w:r w:rsidR="00050B6B">
        <w:rPr>
          <w:rFonts w:ascii="Arial" w:eastAsia="Arial" w:hAnsi="Arial" w:cs="Arial"/>
          <w:color w:val="000000" w:themeColor="text1"/>
          <w:szCs w:val="18"/>
        </w:rPr>
        <w:t xml:space="preserve">and </w:t>
      </w:r>
      <w:r>
        <w:rPr>
          <w:rFonts w:ascii="Arial" w:eastAsia="Arial" w:hAnsi="Arial" w:cs="Arial"/>
          <w:color w:val="000000" w:themeColor="text1"/>
          <w:szCs w:val="18"/>
        </w:rPr>
        <w:t xml:space="preserve">children of irregular migrants. </w:t>
      </w:r>
      <w:r w:rsidR="00A40AF1">
        <w:rPr>
          <w:rFonts w:ascii="Arial" w:eastAsia="Arial" w:hAnsi="Arial" w:cs="Arial"/>
          <w:color w:val="000000" w:themeColor="text1"/>
          <w:szCs w:val="18"/>
        </w:rPr>
        <w:t xml:space="preserve">In October, </w:t>
      </w:r>
      <w:r w:rsidR="00FC4B8E">
        <w:rPr>
          <w:rFonts w:ascii="Arial" w:eastAsia="Arial" w:hAnsi="Arial" w:cs="Arial"/>
          <w:color w:val="000000" w:themeColor="text1"/>
          <w:szCs w:val="18"/>
        </w:rPr>
        <w:t xml:space="preserve">it was </w:t>
      </w:r>
      <w:r w:rsidR="00A40AF1">
        <w:rPr>
          <w:rFonts w:ascii="Arial" w:eastAsia="Arial" w:hAnsi="Arial" w:cs="Arial"/>
          <w:color w:val="000000" w:themeColor="text1"/>
          <w:szCs w:val="18"/>
        </w:rPr>
        <w:t>announced that a new</w:t>
      </w:r>
      <w:r w:rsidR="00FC4B8E">
        <w:rPr>
          <w:rFonts w:ascii="Arial" w:eastAsia="Arial" w:hAnsi="Arial" w:cs="Arial"/>
          <w:color w:val="000000" w:themeColor="text1"/>
          <w:szCs w:val="18"/>
        </w:rPr>
        <w:t xml:space="preserve"> c</w:t>
      </w:r>
      <w:r>
        <w:rPr>
          <w:rFonts w:ascii="Arial" w:eastAsia="Arial" w:hAnsi="Arial" w:cs="Arial"/>
          <w:color w:val="000000" w:themeColor="text1"/>
          <w:szCs w:val="18"/>
        </w:rPr>
        <w:t xml:space="preserve">ircular </w:t>
      </w:r>
      <w:r w:rsidR="00FC4B8E">
        <w:rPr>
          <w:rFonts w:ascii="Arial" w:eastAsia="Arial" w:hAnsi="Arial" w:cs="Arial"/>
          <w:color w:val="000000" w:themeColor="text1"/>
          <w:szCs w:val="18"/>
        </w:rPr>
        <w:t>would regulate their situation</w:t>
      </w:r>
      <w:r w:rsidR="00645800">
        <w:rPr>
          <w:rFonts w:ascii="Arial" w:eastAsia="Arial" w:hAnsi="Arial" w:cs="Arial"/>
          <w:color w:val="000000" w:themeColor="text1"/>
          <w:szCs w:val="18"/>
        </w:rPr>
        <w:t>, but to date it has not been issued</w:t>
      </w:r>
      <w:r w:rsidR="00FC4B8E">
        <w:rPr>
          <w:rFonts w:ascii="Arial" w:eastAsia="Arial" w:hAnsi="Arial" w:cs="Arial"/>
          <w:color w:val="000000" w:themeColor="text1"/>
          <w:szCs w:val="18"/>
        </w:rPr>
        <w:t xml:space="preserve">. </w:t>
      </w:r>
      <w:r w:rsidR="00050B6B">
        <w:rPr>
          <w:rFonts w:ascii="Arial" w:eastAsia="Arial" w:hAnsi="Arial" w:cs="Arial"/>
          <w:color w:val="000000" w:themeColor="text1"/>
          <w:szCs w:val="18"/>
        </w:rPr>
        <w:t>A</w:t>
      </w:r>
      <w:r w:rsidR="00DA39D3">
        <w:rPr>
          <w:rFonts w:ascii="Arial" w:eastAsia="Arial" w:hAnsi="Arial" w:cs="Arial"/>
          <w:color w:val="000000" w:themeColor="text1"/>
          <w:szCs w:val="18"/>
        </w:rPr>
        <w:t xml:space="preserve"> new Asylum Law </w:t>
      </w:r>
      <w:r w:rsidR="00663BF7">
        <w:rPr>
          <w:rFonts w:ascii="Arial" w:eastAsia="Arial" w:hAnsi="Arial" w:cs="Arial"/>
          <w:color w:val="000000" w:themeColor="text1"/>
          <w:szCs w:val="18"/>
        </w:rPr>
        <w:t>of</w:t>
      </w:r>
      <w:r w:rsidR="00DA39D3">
        <w:rPr>
          <w:rFonts w:ascii="Arial" w:eastAsia="Arial" w:hAnsi="Arial" w:cs="Arial"/>
          <w:color w:val="000000" w:themeColor="text1"/>
          <w:szCs w:val="18"/>
        </w:rPr>
        <w:t xml:space="preserve"> November 2019</w:t>
      </w:r>
      <w:r w:rsidR="000A3D04">
        <w:rPr>
          <w:rFonts w:ascii="Arial" w:eastAsia="Arial" w:hAnsi="Arial" w:cs="Arial"/>
          <w:color w:val="000000" w:themeColor="text1"/>
          <w:szCs w:val="18"/>
        </w:rPr>
        <w:t xml:space="preserve">, </w:t>
      </w:r>
      <w:r w:rsidR="00A40AF1">
        <w:rPr>
          <w:rFonts w:ascii="Arial" w:eastAsia="Arial" w:hAnsi="Arial" w:cs="Arial"/>
          <w:color w:val="000000" w:themeColor="text1"/>
          <w:szCs w:val="18"/>
        </w:rPr>
        <w:t>tried</w:t>
      </w:r>
      <w:r>
        <w:rPr>
          <w:rFonts w:ascii="Arial" w:eastAsia="Arial" w:hAnsi="Arial" w:cs="Arial"/>
          <w:color w:val="000000" w:themeColor="text1"/>
          <w:szCs w:val="18"/>
        </w:rPr>
        <w:t xml:space="preserve"> to</w:t>
      </w:r>
      <w:r w:rsidR="000A3D04" w:rsidRPr="000A3D04"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B76095">
        <w:rPr>
          <w:rFonts w:ascii="Arial" w:eastAsia="Arial" w:hAnsi="Arial" w:cs="Arial"/>
          <w:color w:val="000000" w:themeColor="text1"/>
          <w:szCs w:val="18"/>
        </w:rPr>
        <w:t>overcome the</w:t>
      </w:r>
      <w:r w:rsidR="00050B6B">
        <w:rPr>
          <w:rFonts w:ascii="Arial" w:eastAsia="Arial" w:hAnsi="Arial" w:cs="Arial"/>
          <w:color w:val="000000" w:themeColor="text1"/>
          <w:szCs w:val="18"/>
        </w:rPr>
        <w:t xml:space="preserve"> issue, providing </w:t>
      </w:r>
      <w:r>
        <w:rPr>
          <w:rFonts w:ascii="Arial" w:eastAsia="Arial" w:hAnsi="Arial" w:cs="Arial"/>
          <w:color w:val="000000" w:themeColor="text1"/>
          <w:szCs w:val="18"/>
        </w:rPr>
        <w:t xml:space="preserve">that </w:t>
      </w:r>
      <w:r w:rsidR="00A03E50">
        <w:rPr>
          <w:rFonts w:ascii="Arial" w:eastAsia="Arial" w:hAnsi="Arial" w:cs="Arial"/>
          <w:color w:val="000000" w:themeColor="text1"/>
          <w:szCs w:val="18"/>
        </w:rPr>
        <w:t>asylum-</w:t>
      </w:r>
      <w:r w:rsidR="00B76095">
        <w:rPr>
          <w:rFonts w:ascii="Arial" w:eastAsia="Arial" w:hAnsi="Arial" w:cs="Arial"/>
          <w:color w:val="000000" w:themeColor="text1"/>
          <w:szCs w:val="18"/>
        </w:rPr>
        <w:t>seekers</w:t>
      </w:r>
      <w:r w:rsidR="000A3D04"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FC4B8E">
        <w:rPr>
          <w:rFonts w:ascii="Arial" w:eastAsia="Arial" w:hAnsi="Arial" w:cs="Arial"/>
          <w:color w:val="000000" w:themeColor="text1"/>
          <w:szCs w:val="18"/>
        </w:rPr>
        <w:t>would</w:t>
      </w:r>
      <w:r>
        <w:rPr>
          <w:rFonts w:ascii="Arial" w:eastAsia="Arial" w:hAnsi="Arial" w:cs="Arial"/>
          <w:color w:val="000000" w:themeColor="text1"/>
          <w:szCs w:val="18"/>
        </w:rPr>
        <w:t xml:space="preserve"> have access to public healthcare through </w:t>
      </w:r>
      <w:r w:rsidR="00B76095">
        <w:rPr>
          <w:rFonts w:ascii="Arial" w:eastAsia="Arial" w:hAnsi="Arial" w:cs="Arial"/>
          <w:color w:val="000000" w:themeColor="text1"/>
          <w:szCs w:val="18"/>
        </w:rPr>
        <w:t>a</w:t>
      </w:r>
      <w:r w:rsidR="000A3D04"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8664DC" w:rsidRPr="008664DC">
        <w:rPr>
          <w:rFonts w:ascii="Arial" w:eastAsia="Arial" w:hAnsi="Arial" w:cs="Arial"/>
          <w:color w:val="000000" w:themeColor="text1"/>
          <w:szCs w:val="18"/>
        </w:rPr>
        <w:t xml:space="preserve">‘Temporary </w:t>
      </w:r>
      <w:r w:rsidR="00513EF5">
        <w:rPr>
          <w:rFonts w:ascii="Arial" w:eastAsia="Arial" w:hAnsi="Arial" w:cs="Arial"/>
          <w:color w:val="000000" w:themeColor="text1"/>
          <w:szCs w:val="18"/>
        </w:rPr>
        <w:t xml:space="preserve">number for </w:t>
      </w:r>
      <w:r w:rsidR="00FC4B8E">
        <w:rPr>
          <w:rFonts w:ascii="Arial" w:eastAsia="Arial" w:hAnsi="Arial" w:cs="Arial"/>
          <w:color w:val="000000" w:themeColor="text1"/>
          <w:szCs w:val="18"/>
        </w:rPr>
        <w:t>insurance and healthc</w:t>
      </w:r>
      <w:r w:rsidR="00E177C6">
        <w:rPr>
          <w:rFonts w:ascii="Arial" w:eastAsia="Arial" w:hAnsi="Arial" w:cs="Arial"/>
          <w:color w:val="000000" w:themeColor="text1"/>
          <w:szCs w:val="18"/>
        </w:rPr>
        <w:t>are</w:t>
      </w:r>
      <w:r w:rsidR="00513EF5">
        <w:rPr>
          <w:rFonts w:ascii="Arial" w:eastAsia="Arial" w:hAnsi="Arial" w:cs="Arial"/>
          <w:color w:val="000000" w:themeColor="text1"/>
          <w:szCs w:val="18"/>
        </w:rPr>
        <w:t xml:space="preserve"> for third-country nationals</w:t>
      </w:r>
      <w:r w:rsidR="00E177C6">
        <w:rPr>
          <w:rFonts w:ascii="Arial" w:eastAsia="Arial" w:hAnsi="Arial" w:cs="Arial"/>
          <w:color w:val="000000" w:themeColor="text1"/>
          <w:szCs w:val="18"/>
        </w:rPr>
        <w:t>’ (PAAYPA</w:t>
      </w:r>
      <w:r>
        <w:rPr>
          <w:rFonts w:ascii="Arial" w:eastAsia="Arial" w:hAnsi="Arial" w:cs="Arial"/>
          <w:color w:val="000000" w:themeColor="text1"/>
          <w:szCs w:val="18"/>
        </w:rPr>
        <w:t xml:space="preserve">). </w:t>
      </w:r>
      <w:r w:rsidR="000A3D04">
        <w:rPr>
          <w:rFonts w:ascii="Arial" w:eastAsia="Arial" w:hAnsi="Arial" w:cs="Arial"/>
          <w:color w:val="000000" w:themeColor="text1"/>
          <w:szCs w:val="18"/>
        </w:rPr>
        <w:t xml:space="preserve">However, children of irregular migrants </w:t>
      </w:r>
      <w:r w:rsidR="00B76095">
        <w:rPr>
          <w:rFonts w:ascii="Arial" w:eastAsia="Arial" w:hAnsi="Arial" w:cs="Arial"/>
          <w:color w:val="000000" w:themeColor="text1"/>
          <w:szCs w:val="18"/>
        </w:rPr>
        <w:t>and</w:t>
      </w:r>
      <w:r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A03E50">
        <w:rPr>
          <w:rFonts w:ascii="Arial" w:eastAsia="Arial" w:hAnsi="Arial" w:cs="Arial"/>
          <w:color w:val="000000" w:themeColor="text1"/>
          <w:szCs w:val="18"/>
        </w:rPr>
        <w:t>asylum-</w:t>
      </w:r>
      <w:r w:rsidR="000A3D04">
        <w:rPr>
          <w:rFonts w:ascii="Arial" w:eastAsia="Arial" w:hAnsi="Arial" w:cs="Arial"/>
          <w:color w:val="000000" w:themeColor="text1"/>
          <w:szCs w:val="18"/>
        </w:rPr>
        <w:t xml:space="preserve">seekers who have not </w:t>
      </w:r>
      <w:r w:rsidR="000A3D04" w:rsidRPr="000A3D04">
        <w:rPr>
          <w:rFonts w:ascii="Arial" w:eastAsia="Arial" w:hAnsi="Arial" w:cs="Arial"/>
          <w:color w:val="000000" w:themeColor="text1"/>
          <w:szCs w:val="18"/>
        </w:rPr>
        <w:t xml:space="preserve">completed </w:t>
      </w:r>
      <w:r w:rsidR="000A3D04">
        <w:rPr>
          <w:rFonts w:ascii="Arial" w:eastAsia="Arial" w:hAnsi="Arial" w:cs="Arial"/>
          <w:color w:val="000000" w:themeColor="text1"/>
          <w:szCs w:val="18"/>
        </w:rPr>
        <w:t xml:space="preserve">the </w:t>
      </w:r>
      <w:r w:rsidR="000A3D04" w:rsidRPr="000A3D04">
        <w:rPr>
          <w:rFonts w:ascii="Arial" w:eastAsia="Arial" w:hAnsi="Arial" w:cs="Arial"/>
          <w:color w:val="000000" w:themeColor="text1"/>
          <w:szCs w:val="18"/>
        </w:rPr>
        <w:t xml:space="preserve">registration of their claims </w:t>
      </w:r>
      <w:r w:rsidR="00B76095">
        <w:rPr>
          <w:rFonts w:ascii="Arial" w:eastAsia="Arial" w:hAnsi="Arial" w:cs="Arial"/>
          <w:color w:val="000000" w:themeColor="text1"/>
          <w:szCs w:val="18"/>
        </w:rPr>
        <w:t xml:space="preserve">are not covered by </w:t>
      </w:r>
      <w:r w:rsidR="00513EF5" w:rsidRPr="00513EF5">
        <w:rPr>
          <w:rFonts w:ascii="Arial" w:eastAsia="Arial" w:hAnsi="Arial" w:cs="Arial"/>
          <w:color w:val="000000" w:themeColor="text1"/>
          <w:szCs w:val="18"/>
        </w:rPr>
        <w:t>PAAYPA</w:t>
      </w:r>
      <w:r w:rsidR="00B76095">
        <w:rPr>
          <w:rFonts w:ascii="Arial" w:eastAsia="Arial" w:hAnsi="Arial" w:cs="Arial"/>
          <w:color w:val="000000" w:themeColor="text1"/>
          <w:szCs w:val="18"/>
        </w:rPr>
        <w:t>.</w:t>
      </w:r>
      <w:r w:rsidR="000A3D04"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645800">
        <w:rPr>
          <w:rFonts w:ascii="Arial" w:eastAsia="Arial" w:hAnsi="Arial" w:cs="Arial"/>
          <w:color w:val="000000" w:themeColor="text1"/>
          <w:szCs w:val="18"/>
        </w:rPr>
        <w:t>Also, two</w:t>
      </w:r>
      <w:r>
        <w:rPr>
          <w:rFonts w:ascii="Arial" w:eastAsia="Arial" w:hAnsi="Arial" w:cs="Arial"/>
          <w:color w:val="000000" w:themeColor="text1"/>
          <w:szCs w:val="18"/>
        </w:rPr>
        <w:t xml:space="preserve"> months after the law</w:t>
      </w:r>
      <w:r w:rsidR="00A40AF1">
        <w:rPr>
          <w:rFonts w:ascii="Arial" w:eastAsia="Arial" w:hAnsi="Arial" w:cs="Arial"/>
          <w:color w:val="000000" w:themeColor="text1"/>
          <w:szCs w:val="18"/>
        </w:rPr>
        <w:t xml:space="preserve"> was passed</w:t>
      </w:r>
      <w:r>
        <w:rPr>
          <w:rFonts w:ascii="Arial" w:eastAsia="Arial" w:hAnsi="Arial" w:cs="Arial"/>
          <w:color w:val="000000" w:themeColor="text1"/>
          <w:szCs w:val="18"/>
        </w:rPr>
        <w:t xml:space="preserve">, </w:t>
      </w:r>
      <w:r w:rsidR="00513EF5" w:rsidRPr="00513EF5">
        <w:rPr>
          <w:rFonts w:ascii="Arial" w:eastAsia="Arial" w:hAnsi="Arial" w:cs="Arial"/>
          <w:color w:val="000000" w:themeColor="text1"/>
          <w:szCs w:val="18"/>
        </w:rPr>
        <w:t xml:space="preserve">PAAYPA </w:t>
      </w:r>
      <w:r>
        <w:rPr>
          <w:rFonts w:ascii="Arial" w:eastAsia="Arial" w:hAnsi="Arial" w:cs="Arial"/>
          <w:color w:val="000000" w:themeColor="text1"/>
          <w:szCs w:val="18"/>
        </w:rPr>
        <w:t>is</w:t>
      </w:r>
      <w:r w:rsidR="00B76095">
        <w:rPr>
          <w:rFonts w:ascii="Arial" w:eastAsia="Arial" w:hAnsi="Arial" w:cs="Arial"/>
          <w:color w:val="000000" w:themeColor="text1"/>
          <w:szCs w:val="18"/>
        </w:rPr>
        <w:t xml:space="preserve"> not </w:t>
      </w:r>
      <w:r>
        <w:rPr>
          <w:rFonts w:ascii="Arial" w:eastAsia="Arial" w:hAnsi="Arial" w:cs="Arial"/>
          <w:color w:val="000000" w:themeColor="text1"/>
          <w:szCs w:val="18"/>
        </w:rPr>
        <w:t xml:space="preserve">yet </w:t>
      </w:r>
      <w:r w:rsidR="00B76095">
        <w:rPr>
          <w:rFonts w:ascii="Arial" w:eastAsia="Arial" w:hAnsi="Arial" w:cs="Arial"/>
          <w:color w:val="000000" w:themeColor="text1"/>
          <w:szCs w:val="18"/>
        </w:rPr>
        <w:t>operational</w:t>
      </w:r>
      <w:r w:rsidR="00513EF5">
        <w:rPr>
          <w:rFonts w:ascii="Arial" w:eastAsia="Arial" w:hAnsi="Arial" w:cs="Arial"/>
          <w:color w:val="000000" w:themeColor="text1"/>
          <w:szCs w:val="18"/>
        </w:rPr>
        <w:t>.</w:t>
      </w:r>
    </w:p>
    <w:p w14:paraId="0E510505" w14:textId="77777777" w:rsidR="000A3D04" w:rsidRDefault="000A3D04" w:rsidP="00EB165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Cs w:val="18"/>
        </w:rPr>
      </w:pPr>
    </w:p>
    <w:p w14:paraId="6B66849B" w14:textId="61D54737" w:rsidR="000C0C60" w:rsidRDefault="005C3D77" w:rsidP="00EB165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Cs w:val="18"/>
        </w:rPr>
      </w:pPr>
      <w:r>
        <w:rPr>
          <w:rFonts w:ascii="Arial" w:eastAsia="Arial" w:hAnsi="Arial" w:cs="Arial"/>
          <w:color w:val="000000" w:themeColor="text1"/>
          <w:szCs w:val="18"/>
        </w:rPr>
        <w:t xml:space="preserve">NGOs like MSF </w:t>
      </w:r>
      <w:r w:rsidR="00663BF7">
        <w:rPr>
          <w:rFonts w:ascii="Arial" w:eastAsia="Arial" w:hAnsi="Arial" w:cs="Arial"/>
          <w:color w:val="000000" w:themeColor="text1"/>
          <w:szCs w:val="18"/>
        </w:rPr>
        <w:t xml:space="preserve">and </w:t>
      </w:r>
      <w:r w:rsidR="00A40AF1">
        <w:rPr>
          <w:rFonts w:ascii="Arial" w:eastAsia="Arial" w:hAnsi="Arial" w:cs="Arial"/>
          <w:color w:val="000000" w:themeColor="text1"/>
          <w:szCs w:val="18"/>
        </w:rPr>
        <w:t>doctors</w:t>
      </w:r>
      <w:r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663BF7">
        <w:rPr>
          <w:rFonts w:ascii="Arial" w:eastAsia="Arial" w:hAnsi="Arial" w:cs="Arial"/>
          <w:color w:val="000000" w:themeColor="text1"/>
          <w:szCs w:val="18"/>
        </w:rPr>
        <w:t xml:space="preserve">in the public system </w:t>
      </w:r>
      <w:r>
        <w:rPr>
          <w:rFonts w:ascii="Arial" w:eastAsia="Arial" w:hAnsi="Arial" w:cs="Arial"/>
          <w:color w:val="000000" w:themeColor="text1"/>
          <w:szCs w:val="18"/>
        </w:rPr>
        <w:t xml:space="preserve">have been doing their best to continue providing </w:t>
      </w:r>
      <w:r w:rsidR="000D7AB0">
        <w:rPr>
          <w:rFonts w:ascii="Arial" w:eastAsia="Arial" w:hAnsi="Arial" w:cs="Arial"/>
          <w:color w:val="000000" w:themeColor="text1"/>
          <w:szCs w:val="18"/>
        </w:rPr>
        <w:t xml:space="preserve">health </w:t>
      </w:r>
      <w:r>
        <w:rPr>
          <w:rFonts w:ascii="Arial" w:eastAsia="Arial" w:hAnsi="Arial" w:cs="Arial"/>
          <w:color w:val="000000" w:themeColor="text1"/>
          <w:szCs w:val="18"/>
        </w:rPr>
        <w:t>care and make up for the State’s failure</w:t>
      </w:r>
      <w:r w:rsidR="006479EE">
        <w:rPr>
          <w:rFonts w:ascii="Arial" w:eastAsia="Arial" w:hAnsi="Arial" w:cs="Arial"/>
          <w:color w:val="000000" w:themeColor="text1"/>
          <w:szCs w:val="18"/>
        </w:rPr>
        <w:t xml:space="preserve">, but they are not equipped to meet the </w:t>
      </w:r>
      <w:r w:rsidR="000D7AB0">
        <w:rPr>
          <w:rFonts w:ascii="Arial" w:eastAsia="Arial" w:hAnsi="Arial" w:cs="Arial"/>
          <w:color w:val="000000" w:themeColor="text1"/>
          <w:szCs w:val="18"/>
        </w:rPr>
        <w:t xml:space="preserve">scale of </w:t>
      </w:r>
      <w:r w:rsidR="003D163D">
        <w:rPr>
          <w:rFonts w:ascii="Arial" w:eastAsia="Arial" w:hAnsi="Arial" w:cs="Arial"/>
          <w:color w:val="000000" w:themeColor="text1"/>
          <w:szCs w:val="18"/>
        </w:rPr>
        <w:t>existing needs</w:t>
      </w:r>
      <w:r w:rsidR="00992F20">
        <w:rPr>
          <w:rFonts w:ascii="Arial" w:eastAsia="Arial" w:hAnsi="Arial" w:cs="Arial"/>
          <w:color w:val="000000" w:themeColor="text1"/>
          <w:szCs w:val="18"/>
        </w:rPr>
        <w:t xml:space="preserve"> and s</w:t>
      </w:r>
      <w:r w:rsidR="00A40AF1">
        <w:rPr>
          <w:rFonts w:ascii="Arial" w:eastAsia="Arial" w:hAnsi="Arial" w:cs="Arial"/>
          <w:color w:val="000000" w:themeColor="text1"/>
          <w:szCs w:val="18"/>
        </w:rPr>
        <w:t xml:space="preserve">erious cases continue being reported. </w:t>
      </w:r>
      <w:r w:rsidRPr="005C3D77">
        <w:rPr>
          <w:rFonts w:ascii="Arial" w:eastAsia="Arial" w:hAnsi="Arial" w:cs="Arial"/>
          <w:color w:val="000000" w:themeColor="text1"/>
          <w:szCs w:val="18"/>
        </w:rPr>
        <w:t xml:space="preserve">In Athens, in November 2019, a Pakistani man with cancer was unable to undergo a CT scan or begin chemotherapy due to his inability to obtain an AMKA. He was eventually able to begin treatments thanks to a decision from the administration of the Hospital that he had </w:t>
      </w:r>
      <w:r w:rsidR="000D7AB0">
        <w:rPr>
          <w:rFonts w:ascii="Arial" w:eastAsia="Arial" w:hAnsi="Arial" w:cs="Arial"/>
          <w:color w:val="000000" w:themeColor="text1"/>
          <w:szCs w:val="18"/>
        </w:rPr>
        <w:t>accessed</w:t>
      </w:r>
      <w:r w:rsidR="003D163D">
        <w:rPr>
          <w:rFonts w:ascii="Arial" w:eastAsia="Arial" w:hAnsi="Arial" w:cs="Arial"/>
          <w:color w:val="000000" w:themeColor="text1"/>
          <w:szCs w:val="18"/>
        </w:rPr>
        <w:t>,</w:t>
      </w:r>
      <w:r w:rsidRPr="005C3D77">
        <w:rPr>
          <w:rFonts w:ascii="Arial" w:eastAsia="Arial" w:hAnsi="Arial" w:cs="Arial"/>
          <w:color w:val="000000" w:themeColor="text1"/>
          <w:szCs w:val="18"/>
        </w:rPr>
        <w:t xml:space="preserve"> which allowed him to receive treatments free </w:t>
      </w:r>
      <w:r w:rsidR="003D163D">
        <w:rPr>
          <w:rFonts w:ascii="Arial" w:eastAsia="Arial" w:hAnsi="Arial" w:cs="Arial"/>
          <w:color w:val="000000" w:themeColor="text1"/>
          <w:szCs w:val="18"/>
        </w:rPr>
        <w:t>of charge by way of exception.</w:t>
      </w:r>
      <w:r w:rsidR="00992F20"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0C0C60" w:rsidRPr="000C0C60">
        <w:rPr>
          <w:rFonts w:ascii="Arial" w:eastAsia="Arial" w:hAnsi="Arial" w:cs="Arial"/>
          <w:color w:val="000000" w:themeColor="text1"/>
          <w:szCs w:val="18"/>
        </w:rPr>
        <w:t xml:space="preserve">Amnesty International </w:t>
      </w:r>
      <w:r w:rsidR="000C0C60" w:rsidRPr="000B7D41">
        <w:rPr>
          <w:rFonts w:ascii="Arial" w:eastAsia="Arial" w:hAnsi="Arial" w:cs="Arial"/>
          <w:color w:val="000000" w:themeColor="text1"/>
          <w:szCs w:val="18"/>
        </w:rPr>
        <w:t xml:space="preserve">has also been made aware of several cases in Athens </w:t>
      </w:r>
      <w:r w:rsidR="000C0C60" w:rsidRPr="00820D34">
        <w:rPr>
          <w:rFonts w:ascii="Arial" w:eastAsia="Arial" w:hAnsi="Arial" w:cs="Arial"/>
          <w:color w:val="000000" w:themeColor="text1"/>
          <w:szCs w:val="18"/>
        </w:rPr>
        <w:t>and on the Aegean islands</w:t>
      </w:r>
      <w:r w:rsidR="000D7AB0" w:rsidRPr="00820D34">
        <w:rPr>
          <w:rFonts w:ascii="Arial" w:eastAsia="Arial" w:hAnsi="Arial" w:cs="Arial"/>
          <w:color w:val="000000" w:themeColor="text1"/>
          <w:szCs w:val="18"/>
        </w:rPr>
        <w:t xml:space="preserve"> where people </w:t>
      </w:r>
      <w:r w:rsidR="00663BF7" w:rsidRPr="00820D34">
        <w:rPr>
          <w:rFonts w:ascii="Arial" w:eastAsia="Arial" w:hAnsi="Arial" w:cs="Arial"/>
          <w:color w:val="000000" w:themeColor="text1"/>
          <w:szCs w:val="18"/>
        </w:rPr>
        <w:t>faced this type of barriers</w:t>
      </w:r>
      <w:r w:rsidR="000C0C60" w:rsidRPr="00820D34">
        <w:rPr>
          <w:rFonts w:ascii="Arial" w:eastAsia="Arial" w:hAnsi="Arial" w:cs="Arial"/>
          <w:color w:val="000000" w:themeColor="text1"/>
          <w:szCs w:val="18"/>
        </w:rPr>
        <w:t xml:space="preserve">. </w:t>
      </w:r>
      <w:r w:rsidR="00DE1786" w:rsidRPr="00820D34">
        <w:rPr>
          <w:rFonts w:ascii="Arial" w:eastAsia="Arial" w:hAnsi="Arial" w:cs="Arial"/>
          <w:color w:val="000000" w:themeColor="text1"/>
          <w:szCs w:val="18"/>
        </w:rPr>
        <w:t xml:space="preserve">Please see: </w:t>
      </w:r>
      <w:hyperlink r:id="rId12" w:history="1">
        <w:r w:rsidR="00DE1786" w:rsidRPr="00820D34">
          <w:rPr>
            <w:rStyle w:val="Hyperlink"/>
            <w:rFonts w:ascii="Arial" w:hAnsi="Arial" w:cs="Arial"/>
          </w:rPr>
          <w:t>https://www.amnesty.org/en/documents/eur25/1213/2019/en/</w:t>
        </w:r>
      </w:hyperlink>
      <w:r w:rsidR="00DE1786" w:rsidRPr="00820D34">
        <w:rPr>
          <w:rFonts w:ascii="Arial" w:hAnsi="Arial" w:cs="Arial"/>
        </w:rPr>
        <w:t xml:space="preserve"> </w:t>
      </w:r>
      <w:r w:rsidR="003D163D" w:rsidRPr="00820D34">
        <w:rPr>
          <w:rFonts w:ascii="Arial" w:eastAsia="Arial" w:hAnsi="Arial" w:cs="Arial"/>
          <w:color w:val="000000" w:themeColor="text1"/>
          <w:szCs w:val="18"/>
        </w:rPr>
        <w:t>I</w:t>
      </w:r>
      <w:r w:rsidR="000B7D41" w:rsidRPr="00820D34">
        <w:rPr>
          <w:rFonts w:ascii="Arial" w:eastAsia="Arial" w:hAnsi="Arial" w:cs="Arial"/>
          <w:color w:val="000000" w:themeColor="text1"/>
          <w:szCs w:val="18"/>
        </w:rPr>
        <w:t>n</w:t>
      </w:r>
      <w:r w:rsidR="000B7D41" w:rsidRPr="000B7D41">
        <w:rPr>
          <w:rFonts w:ascii="Arial" w:eastAsia="Arial" w:hAnsi="Arial" w:cs="Arial"/>
          <w:color w:val="000000" w:themeColor="text1"/>
          <w:szCs w:val="18"/>
        </w:rPr>
        <w:t xml:space="preserve"> September </w:t>
      </w:r>
      <w:r w:rsidR="00E50659" w:rsidRPr="000B7D41">
        <w:rPr>
          <w:rFonts w:ascii="Arial" w:eastAsia="Arial" w:hAnsi="Arial" w:cs="Arial"/>
          <w:color w:val="000000" w:themeColor="text1"/>
          <w:szCs w:val="18"/>
        </w:rPr>
        <w:t>2019</w:t>
      </w:r>
      <w:r w:rsidR="000C0C60" w:rsidRPr="000B7D41"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3D163D" w:rsidRPr="000B7D41">
        <w:rPr>
          <w:rFonts w:ascii="Arial" w:eastAsia="Arial" w:hAnsi="Arial" w:cs="Arial"/>
          <w:color w:val="000000" w:themeColor="text1"/>
          <w:szCs w:val="18"/>
        </w:rPr>
        <w:t>Amn</w:t>
      </w:r>
      <w:r w:rsidR="003D163D">
        <w:rPr>
          <w:rFonts w:ascii="Arial" w:eastAsia="Arial" w:hAnsi="Arial" w:cs="Arial"/>
          <w:color w:val="000000" w:themeColor="text1"/>
          <w:szCs w:val="18"/>
        </w:rPr>
        <w:t>esty talked to</w:t>
      </w:r>
      <w:r w:rsidR="000C0C60" w:rsidRPr="000C0C60">
        <w:rPr>
          <w:rFonts w:ascii="Arial" w:eastAsia="Arial" w:hAnsi="Arial" w:cs="Arial"/>
          <w:color w:val="000000" w:themeColor="text1"/>
          <w:szCs w:val="18"/>
        </w:rPr>
        <w:t xml:space="preserve"> the doctors of two asylum-seekers l</w:t>
      </w:r>
      <w:r w:rsidR="000C0C60">
        <w:rPr>
          <w:rFonts w:ascii="Arial" w:eastAsia="Arial" w:hAnsi="Arial" w:cs="Arial"/>
          <w:color w:val="000000" w:themeColor="text1"/>
          <w:szCs w:val="18"/>
        </w:rPr>
        <w:t>iving with HIV (</w:t>
      </w:r>
      <w:r w:rsidR="00663BF7">
        <w:rPr>
          <w:rFonts w:ascii="Arial" w:eastAsia="Arial" w:hAnsi="Arial" w:cs="Arial"/>
          <w:color w:val="000000" w:themeColor="text1"/>
          <w:szCs w:val="18"/>
        </w:rPr>
        <w:t>a</w:t>
      </w:r>
      <w:r w:rsidR="000C0C60">
        <w:rPr>
          <w:rFonts w:ascii="Arial" w:eastAsia="Arial" w:hAnsi="Arial" w:cs="Arial"/>
          <w:color w:val="000000" w:themeColor="text1"/>
          <w:szCs w:val="18"/>
        </w:rPr>
        <w:t xml:space="preserve"> man and </w:t>
      </w:r>
      <w:r w:rsidR="00663BF7">
        <w:rPr>
          <w:rFonts w:ascii="Arial" w:eastAsia="Arial" w:hAnsi="Arial" w:cs="Arial"/>
          <w:color w:val="000000" w:themeColor="text1"/>
          <w:szCs w:val="18"/>
        </w:rPr>
        <w:t>a</w:t>
      </w:r>
      <w:r w:rsidR="000C0C60"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663BF7">
        <w:rPr>
          <w:rFonts w:ascii="Arial" w:eastAsia="Arial" w:hAnsi="Arial" w:cs="Arial"/>
          <w:color w:val="000000" w:themeColor="text1"/>
          <w:szCs w:val="18"/>
        </w:rPr>
        <w:t>woman) currently</w:t>
      </w:r>
      <w:r w:rsidR="000C0C60" w:rsidRPr="000C0C60">
        <w:rPr>
          <w:rFonts w:ascii="Arial" w:eastAsia="Arial" w:hAnsi="Arial" w:cs="Arial"/>
          <w:color w:val="000000" w:themeColor="text1"/>
          <w:szCs w:val="18"/>
        </w:rPr>
        <w:t xml:space="preserve"> treated</w:t>
      </w:r>
      <w:r w:rsidR="00663BF7">
        <w:rPr>
          <w:rFonts w:ascii="Arial" w:eastAsia="Arial" w:hAnsi="Arial" w:cs="Arial"/>
          <w:color w:val="000000" w:themeColor="text1"/>
          <w:szCs w:val="18"/>
        </w:rPr>
        <w:t xml:space="preserve"> in a major hospital in Athens. </w:t>
      </w:r>
      <w:r w:rsidR="000C0C60">
        <w:rPr>
          <w:rFonts w:ascii="Arial" w:eastAsia="Arial" w:hAnsi="Arial" w:cs="Arial"/>
          <w:color w:val="000000" w:themeColor="text1"/>
          <w:szCs w:val="18"/>
        </w:rPr>
        <w:t>They explained how</w:t>
      </w:r>
      <w:r w:rsidR="00663BF7">
        <w:rPr>
          <w:rFonts w:ascii="Arial" w:eastAsia="Arial" w:hAnsi="Arial" w:cs="Arial"/>
          <w:color w:val="000000" w:themeColor="text1"/>
          <w:szCs w:val="18"/>
        </w:rPr>
        <w:t xml:space="preserve">, </w:t>
      </w:r>
      <w:r w:rsidR="000C0C60" w:rsidRPr="000C0C60">
        <w:rPr>
          <w:rFonts w:ascii="Arial" w:eastAsia="Arial" w:hAnsi="Arial" w:cs="Arial"/>
          <w:color w:val="000000" w:themeColor="text1"/>
          <w:szCs w:val="18"/>
        </w:rPr>
        <w:t>if these individuals were discharged, they would not be able to access their anti-retrov</w:t>
      </w:r>
      <w:r w:rsidR="000C0C60">
        <w:rPr>
          <w:rFonts w:ascii="Arial" w:eastAsia="Arial" w:hAnsi="Arial" w:cs="Arial"/>
          <w:color w:val="000000" w:themeColor="text1"/>
          <w:szCs w:val="18"/>
        </w:rPr>
        <w:t xml:space="preserve">iral medicines, as they had not </w:t>
      </w:r>
      <w:r w:rsidR="000C0C60" w:rsidRPr="000C0C60">
        <w:rPr>
          <w:rFonts w:ascii="Arial" w:eastAsia="Arial" w:hAnsi="Arial" w:cs="Arial"/>
          <w:color w:val="000000" w:themeColor="text1"/>
          <w:szCs w:val="18"/>
        </w:rPr>
        <w:t>been able to get an AMKA.</w:t>
      </w:r>
      <w:r w:rsidR="00992F20"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663BF7">
        <w:rPr>
          <w:rFonts w:ascii="Arial" w:eastAsia="Arial" w:hAnsi="Arial" w:cs="Arial"/>
          <w:color w:val="000000" w:themeColor="text1"/>
          <w:szCs w:val="18"/>
        </w:rPr>
        <w:t>One of the two patients</w:t>
      </w:r>
      <w:r w:rsidR="00E50659">
        <w:rPr>
          <w:rFonts w:ascii="Arial" w:eastAsia="Arial" w:hAnsi="Arial" w:cs="Arial"/>
          <w:color w:val="000000" w:themeColor="text1"/>
          <w:szCs w:val="18"/>
        </w:rPr>
        <w:t xml:space="preserve">, </w:t>
      </w:r>
      <w:r w:rsidR="000C0C60" w:rsidRPr="000C0C60">
        <w:rPr>
          <w:rFonts w:ascii="Arial" w:eastAsia="Arial" w:hAnsi="Arial" w:cs="Arial"/>
          <w:color w:val="000000" w:themeColor="text1"/>
          <w:szCs w:val="18"/>
        </w:rPr>
        <w:t>N*</w:t>
      </w:r>
      <w:r w:rsidR="00E50659">
        <w:rPr>
          <w:rFonts w:ascii="Arial" w:eastAsia="Arial" w:hAnsi="Arial" w:cs="Arial"/>
          <w:color w:val="000000" w:themeColor="text1"/>
          <w:szCs w:val="18"/>
        </w:rPr>
        <w:t>,</w:t>
      </w:r>
      <w:r w:rsidR="00A40AF1">
        <w:rPr>
          <w:rFonts w:ascii="Arial" w:eastAsia="Arial" w:hAnsi="Arial" w:cs="Arial"/>
          <w:color w:val="000000" w:themeColor="text1"/>
          <w:szCs w:val="18"/>
        </w:rPr>
        <w:t xml:space="preserve"> a HIV positive</w:t>
      </w:r>
      <w:r w:rsidR="000C0C60" w:rsidRPr="000C0C60">
        <w:rPr>
          <w:rFonts w:ascii="Arial" w:eastAsia="Arial" w:hAnsi="Arial" w:cs="Arial"/>
          <w:color w:val="000000" w:themeColor="text1"/>
          <w:szCs w:val="18"/>
        </w:rPr>
        <w:t xml:space="preserve"> asylum-seeker</w:t>
      </w:r>
      <w:r w:rsidR="003D163D">
        <w:rPr>
          <w:rFonts w:ascii="Arial" w:eastAsia="Arial" w:hAnsi="Arial" w:cs="Arial"/>
          <w:color w:val="000000" w:themeColor="text1"/>
          <w:szCs w:val="18"/>
        </w:rPr>
        <w:t xml:space="preserve"> from a Central Afr</w:t>
      </w:r>
      <w:r w:rsidR="00A40AF1">
        <w:rPr>
          <w:rFonts w:ascii="Arial" w:eastAsia="Arial" w:hAnsi="Arial" w:cs="Arial"/>
          <w:color w:val="000000" w:themeColor="text1"/>
          <w:szCs w:val="18"/>
        </w:rPr>
        <w:t xml:space="preserve">ica country, </w:t>
      </w:r>
      <w:r w:rsidR="003D163D">
        <w:rPr>
          <w:rFonts w:ascii="Arial" w:eastAsia="Arial" w:hAnsi="Arial" w:cs="Arial"/>
          <w:color w:val="000000" w:themeColor="text1"/>
          <w:szCs w:val="18"/>
        </w:rPr>
        <w:t xml:space="preserve">has been treated in the </w:t>
      </w:r>
      <w:r w:rsidR="00E50659">
        <w:rPr>
          <w:rFonts w:ascii="Arial" w:eastAsia="Arial" w:hAnsi="Arial" w:cs="Arial"/>
          <w:color w:val="000000" w:themeColor="text1"/>
          <w:szCs w:val="18"/>
        </w:rPr>
        <w:t xml:space="preserve">hospital’s </w:t>
      </w:r>
      <w:r w:rsidR="000C0C60" w:rsidRPr="000C0C60">
        <w:rPr>
          <w:rFonts w:ascii="Arial" w:eastAsia="Arial" w:hAnsi="Arial" w:cs="Arial"/>
          <w:color w:val="000000" w:themeColor="text1"/>
          <w:szCs w:val="18"/>
        </w:rPr>
        <w:t xml:space="preserve">clinic since May 2019 for </w:t>
      </w:r>
      <w:r w:rsidR="003D163D">
        <w:rPr>
          <w:rFonts w:ascii="Arial" w:eastAsia="Arial" w:hAnsi="Arial" w:cs="Arial"/>
          <w:color w:val="000000" w:themeColor="text1"/>
          <w:szCs w:val="18"/>
        </w:rPr>
        <w:t xml:space="preserve">a </w:t>
      </w:r>
      <w:r w:rsidR="000C0C60" w:rsidRPr="000C0C60">
        <w:rPr>
          <w:rFonts w:ascii="Arial" w:eastAsia="Arial" w:hAnsi="Arial" w:cs="Arial"/>
          <w:color w:val="000000" w:themeColor="text1"/>
          <w:szCs w:val="18"/>
        </w:rPr>
        <w:t>complicati</w:t>
      </w:r>
      <w:r w:rsidR="00CE50CE">
        <w:rPr>
          <w:rFonts w:ascii="Arial" w:eastAsia="Arial" w:hAnsi="Arial" w:cs="Arial"/>
          <w:color w:val="000000" w:themeColor="text1"/>
          <w:szCs w:val="18"/>
        </w:rPr>
        <w:t xml:space="preserve">on of her illness and </w:t>
      </w:r>
      <w:r w:rsidR="00E50659">
        <w:rPr>
          <w:rFonts w:ascii="Arial" w:eastAsia="Arial" w:hAnsi="Arial" w:cs="Arial"/>
          <w:color w:val="000000" w:themeColor="text1"/>
          <w:szCs w:val="18"/>
        </w:rPr>
        <w:t xml:space="preserve">receives </w:t>
      </w:r>
      <w:r w:rsidR="000C0C60" w:rsidRPr="000C0C60">
        <w:rPr>
          <w:rFonts w:ascii="Arial" w:eastAsia="Arial" w:hAnsi="Arial" w:cs="Arial"/>
          <w:color w:val="000000" w:themeColor="text1"/>
          <w:szCs w:val="18"/>
        </w:rPr>
        <w:t>antiretroviral therapy and other essential medication</w:t>
      </w:r>
      <w:r w:rsidR="00CE50CE">
        <w:rPr>
          <w:rFonts w:ascii="Arial" w:eastAsia="Arial" w:hAnsi="Arial" w:cs="Arial"/>
          <w:color w:val="000000" w:themeColor="text1"/>
          <w:szCs w:val="18"/>
        </w:rPr>
        <w:t xml:space="preserve"> there</w:t>
      </w:r>
      <w:r w:rsidR="000C0C60" w:rsidRPr="000C0C60">
        <w:rPr>
          <w:rFonts w:ascii="Arial" w:eastAsia="Arial" w:hAnsi="Arial" w:cs="Arial"/>
          <w:color w:val="000000" w:themeColor="text1"/>
          <w:szCs w:val="18"/>
        </w:rPr>
        <w:t xml:space="preserve">. </w:t>
      </w:r>
      <w:r w:rsidR="00E50659">
        <w:rPr>
          <w:rFonts w:ascii="Arial" w:eastAsia="Arial" w:hAnsi="Arial" w:cs="Arial"/>
          <w:color w:val="000000" w:themeColor="text1"/>
          <w:szCs w:val="18"/>
        </w:rPr>
        <w:t xml:space="preserve">N* has </w:t>
      </w:r>
      <w:r w:rsidR="000C0C60" w:rsidRPr="000C0C60">
        <w:rPr>
          <w:rFonts w:ascii="Arial" w:eastAsia="Arial" w:hAnsi="Arial" w:cs="Arial"/>
          <w:color w:val="000000" w:themeColor="text1"/>
          <w:szCs w:val="18"/>
        </w:rPr>
        <w:t xml:space="preserve">applied for asylum but </w:t>
      </w:r>
      <w:r w:rsidR="00323368">
        <w:rPr>
          <w:rFonts w:ascii="Arial" w:eastAsia="Arial" w:hAnsi="Arial" w:cs="Arial"/>
          <w:color w:val="000000" w:themeColor="text1"/>
          <w:szCs w:val="18"/>
        </w:rPr>
        <w:t xml:space="preserve">she has been refused </w:t>
      </w:r>
      <w:r w:rsidR="003D163D">
        <w:rPr>
          <w:rFonts w:ascii="Arial" w:eastAsia="Arial" w:hAnsi="Arial" w:cs="Arial"/>
          <w:color w:val="000000" w:themeColor="text1"/>
          <w:szCs w:val="18"/>
        </w:rPr>
        <w:t>an AMKA</w:t>
      </w:r>
      <w:r w:rsidR="000C0C60" w:rsidRPr="000C0C60">
        <w:rPr>
          <w:rFonts w:ascii="Arial" w:eastAsia="Arial" w:hAnsi="Arial" w:cs="Arial"/>
          <w:color w:val="000000" w:themeColor="text1"/>
          <w:szCs w:val="18"/>
        </w:rPr>
        <w:t xml:space="preserve">. Her doctors have </w:t>
      </w:r>
      <w:r w:rsidR="00CE50CE">
        <w:rPr>
          <w:rFonts w:ascii="Arial" w:eastAsia="Arial" w:hAnsi="Arial" w:cs="Arial"/>
          <w:color w:val="000000" w:themeColor="text1"/>
          <w:szCs w:val="18"/>
        </w:rPr>
        <w:t>tried</w:t>
      </w:r>
      <w:r w:rsidR="000C0C60" w:rsidRPr="000C0C60">
        <w:rPr>
          <w:rFonts w:ascii="Arial" w:eastAsia="Arial" w:hAnsi="Arial" w:cs="Arial"/>
          <w:color w:val="000000" w:themeColor="text1"/>
          <w:szCs w:val="18"/>
        </w:rPr>
        <w:t xml:space="preserve"> to find her a place to</w:t>
      </w:r>
      <w:r w:rsidR="00E50659">
        <w:rPr>
          <w:rFonts w:ascii="Arial" w:eastAsia="Arial" w:hAnsi="Arial" w:cs="Arial"/>
          <w:color w:val="000000" w:themeColor="text1"/>
          <w:szCs w:val="18"/>
        </w:rPr>
        <w:t xml:space="preserve"> live, without s</w:t>
      </w:r>
      <w:r w:rsidR="00CE50CE">
        <w:rPr>
          <w:rFonts w:ascii="Arial" w:eastAsia="Arial" w:hAnsi="Arial" w:cs="Arial"/>
          <w:color w:val="000000" w:themeColor="text1"/>
          <w:szCs w:val="18"/>
        </w:rPr>
        <w:t>uccess and are worried</w:t>
      </w:r>
      <w:r w:rsidR="000C0C60" w:rsidRPr="000C0C60">
        <w:rPr>
          <w:rFonts w:ascii="Arial" w:eastAsia="Arial" w:hAnsi="Arial" w:cs="Arial"/>
          <w:color w:val="000000" w:themeColor="text1"/>
          <w:szCs w:val="18"/>
        </w:rPr>
        <w:t xml:space="preserve"> that when di</w:t>
      </w:r>
      <w:r w:rsidR="00E50659">
        <w:rPr>
          <w:rFonts w:ascii="Arial" w:eastAsia="Arial" w:hAnsi="Arial" w:cs="Arial"/>
          <w:color w:val="000000" w:themeColor="text1"/>
          <w:szCs w:val="18"/>
        </w:rPr>
        <w:t xml:space="preserve">scharged N* would likely be </w:t>
      </w:r>
      <w:r w:rsidR="003D163D">
        <w:rPr>
          <w:rFonts w:ascii="Arial" w:eastAsia="Arial" w:hAnsi="Arial" w:cs="Arial"/>
          <w:color w:val="000000" w:themeColor="text1"/>
          <w:szCs w:val="18"/>
        </w:rPr>
        <w:t xml:space="preserve">homeless and, not having access to </w:t>
      </w:r>
      <w:r w:rsidR="000C0C60" w:rsidRPr="000C0C60">
        <w:rPr>
          <w:rFonts w:ascii="Arial" w:eastAsia="Arial" w:hAnsi="Arial" w:cs="Arial"/>
          <w:color w:val="000000" w:themeColor="text1"/>
          <w:szCs w:val="18"/>
        </w:rPr>
        <w:t>her antiretroviral</w:t>
      </w:r>
      <w:r w:rsidR="00CE50CE">
        <w:rPr>
          <w:rFonts w:ascii="Arial" w:eastAsia="Arial" w:hAnsi="Arial" w:cs="Arial"/>
          <w:color w:val="000000" w:themeColor="text1"/>
          <w:szCs w:val="18"/>
        </w:rPr>
        <w:t xml:space="preserve"> and other</w:t>
      </w:r>
      <w:r w:rsidR="000C0C60" w:rsidRPr="000C0C60">
        <w:rPr>
          <w:rFonts w:ascii="Arial" w:eastAsia="Arial" w:hAnsi="Arial" w:cs="Arial"/>
          <w:color w:val="000000" w:themeColor="text1"/>
          <w:szCs w:val="18"/>
        </w:rPr>
        <w:t xml:space="preserve"> medication</w:t>
      </w:r>
      <w:r w:rsidR="00CE50CE">
        <w:rPr>
          <w:rFonts w:ascii="Arial" w:eastAsia="Arial" w:hAnsi="Arial" w:cs="Arial"/>
          <w:color w:val="000000" w:themeColor="text1"/>
          <w:szCs w:val="18"/>
        </w:rPr>
        <w:t>s</w:t>
      </w:r>
      <w:r w:rsidR="000C0C60" w:rsidRPr="000C0C60">
        <w:rPr>
          <w:rFonts w:ascii="Arial" w:eastAsia="Arial" w:hAnsi="Arial" w:cs="Arial"/>
          <w:color w:val="000000" w:themeColor="text1"/>
          <w:szCs w:val="18"/>
        </w:rPr>
        <w:t xml:space="preserve">, her condition </w:t>
      </w:r>
      <w:r w:rsidR="00CE50CE">
        <w:rPr>
          <w:rFonts w:ascii="Arial" w:eastAsia="Arial" w:hAnsi="Arial" w:cs="Arial"/>
          <w:color w:val="000000" w:themeColor="text1"/>
          <w:szCs w:val="18"/>
        </w:rPr>
        <w:t>risks to worsen</w:t>
      </w:r>
      <w:r w:rsidR="000C0C60" w:rsidRPr="000C0C60">
        <w:rPr>
          <w:rFonts w:ascii="Arial" w:eastAsia="Arial" w:hAnsi="Arial" w:cs="Arial"/>
          <w:color w:val="000000" w:themeColor="text1"/>
          <w:szCs w:val="18"/>
        </w:rPr>
        <w:t>. She is not in a position to pay for any medication.</w:t>
      </w:r>
    </w:p>
    <w:p w14:paraId="7D19F090" w14:textId="77777777" w:rsidR="00E50659" w:rsidRDefault="00E50659" w:rsidP="00EB165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Cs w:val="18"/>
        </w:rPr>
      </w:pPr>
    </w:p>
    <w:p w14:paraId="3B292AEE" w14:textId="057B1903" w:rsidR="00CE50CE" w:rsidRDefault="005C3D77" w:rsidP="00EB165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Cs w:val="18"/>
        </w:rPr>
      </w:pPr>
      <w:r>
        <w:rPr>
          <w:rFonts w:ascii="Arial" w:eastAsia="Arial" w:hAnsi="Arial" w:cs="Arial"/>
          <w:color w:val="000000" w:themeColor="text1"/>
          <w:szCs w:val="18"/>
        </w:rPr>
        <w:t xml:space="preserve">MSF also reported on the </w:t>
      </w:r>
      <w:r w:rsidRPr="00992F20">
        <w:rPr>
          <w:rFonts w:ascii="Arial" w:eastAsia="Arial" w:hAnsi="Arial" w:cs="Arial"/>
          <w:color w:val="000000" w:themeColor="text1"/>
          <w:szCs w:val="18"/>
        </w:rPr>
        <w:t>deterioration of the situation of their clinics in Lesvos, Samos and Athens</w:t>
      </w:r>
      <w:r w:rsidR="006479EE">
        <w:rPr>
          <w:rFonts w:ascii="Arial" w:eastAsia="Arial" w:hAnsi="Arial" w:cs="Arial"/>
          <w:color w:val="000000" w:themeColor="text1"/>
          <w:szCs w:val="18"/>
        </w:rPr>
        <w:t>, reporting</w:t>
      </w:r>
      <w:r w:rsidR="006479EE" w:rsidRPr="006479EE">
        <w:rPr>
          <w:rFonts w:ascii="Arial" w:eastAsia="Arial" w:hAnsi="Arial" w:cs="Arial"/>
          <w:color w:val="000000" w:themeColor="text1"/>
          <w:szCs w:val="18"/>
        </w:rPr>
        <w:t xml:space="preserve"> how between July</w:t>
      </w:r>
      <w:r w:rsidR="00323368">
        <w:rPr>
          <w:rFonts w:ascii="Arial" w:eastAsia="Arial" w:hAnsi="Arial" w:cs="Arial"/>
          <w:color w:val="000000" w:themeColor="text1"/>
          <w:szCs w:val="18"/>
        </w:rPr>
        <w:t xml:space="preserve"> and </w:t>
      </w:r>
      <w:r w:rsidR="006479EE" w:rsidRPr="006479EE">
        <w:rPr>
          <w:rFonts w:ascii="Arial" w:eastAsia="Arial" w:hAnsi="Arial" w:cs="Arial"/>
          <w:color w:val="000000" w:themeColor="text1"/>
          <w:szCs w:val="18"/>
        </w:rPr>
        <w:t xml:space="preserve">November </w:t>
      </w:r>
      <w:r w:rsidR="00050B6B">
        <w:rPr>
          <w:rFonts w:ascii="Arial" w:eastAsia="Arial" w:hAnsi="Arial" w:cs="Arial"/>
          <w:color w:val="000000" w:themeColor="text1"/>
          <w:szCs w:val="18"/>
        </w:rPr>
        <w:t xml:space="preserve">2019, their </w:t>
      </w:r>
      <w:r w:rsidR="006479EE" w:rsidRPr="006479EE">
        <w:rPr>
          <w:rFonts w:ascii="Arial" w:eastAsia="Arial" w:hAnsi="Arial" w:cs="Arial"/>
          <w:color w:val="000000" w:themeColor="text1"/>
          <w:szCs w:val="18"/>
        </w:rPr>
        <w:t xml:space="preserve">Day Care Centre in Athens experienced a </w:t>
      </w:r>
      <w:r w:rsidR="006479EE" w:rsidRPr="00323368">
        <w:rPr>
          <w:rFonts w:ascii="Arial" w:eastAsia="Arial" w:hAnsi="Arial" w:cs="Arial"/>
          <w:color w:val="000000" w:themeColor="text1"/>
          <w:szCs w:val="18"/>
        </w:rPr>
        <w:t xml:space="preserve">‘large increase in the number of patients seeking care without AMKA: from 18% of patients in January to 43% in November’. </w:t>
      </w:r>
      <w:r w:rsidR="006479EE" w:rsidRPr="006479EE">
        <w:rPr>
          <w:rFonts w:ascii="Arial" w:eastAsia="Arial" w:hAnsi="Arial" w:cs="Arial"/>
          <w:color w:val="000000" w:themeColor="text1"/>
          <w:szCs w:val="18"/>
        </w:rPr>
        <w:t xml:space="preserve">The organisation also voiced its concern that their </w:t>
      </w:r>
      <w:r w:rsidR="0013664D">
        <w:rPr>
          <w:rFonts w:ascii="Arial" w:eastAsia="Arial" w:hAnsi="Arial" w:cs="Arial"/>
          <w:color w:val="000000" w:themeColor="text1"/>
          <w:szCs w:val="18"/>
        </w:rPr>
        <w:t>primary clinic is</w:t>
      </w:r>
      <w:r w:rsidR="006479EE" w:rsidRPr="006479EE">
        <w:rPr>
          <w:rFonts w:ascii="Arial" w:eastAsia="Arial" w:hAnsi="Arial" w:cs="Arial"/>
          <w:color w:val="000000" w:themeColor="text1"/>
          <w:szCs w:val="18"/>
        </w:rPr>
        <w:t xml:space="preserve"> unable to provide long-term and sp</w:t>
      </w:r>
      <w:r w:rsidR="00050B6B">
        <w:rPr>
          <w:rFonts w:ascii="Arial" w:eastAsia="Arial" w:hAnsi="Arial" w:cs="Arial"/>
          <w:color w:val="000000" w:themeColor="text1"/>
          <w:szCs w:val="18"/>
        </w:rPr>
        <w:t>ecialised care</w:t>
      </w:r>
      <w:r w:rsidR="006479EE">
        <w:rPr>
          <w:rFonts w:ascii="Arial" w:eastAsia="Arial" w:hAnsi="Arial" w:cs="Arial"/>
          <w:color w:val="000000" w:themeColor="text1"/>
          <w:szCs w:val="18"/>
        </w:rPr>
        <w:t>.</w:t>
      </w:r>
      <w:r w:rsidR="00323368"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A40AF1" w:rsidRPr="00A40AF1">
        <w:rPr>
          <w:rFonts w:ascii="Arial" w:eastAsia="Arial" w:hAnsi="Arial" w:cs="Arial"/>
          <w:color w:val="000000" w:themeColor="text1"/>
          <w:szCs w:val="18"/>
        </w:rPr>
        <w:t>Doctors, civil society, UNCHR and the Greek Om</w:t>
      </w:r>
      <w:r w:rsidR="0013664D">
        <w:rPr>
          <w:rFonts w:ascii="Arial" w:eastAsia="Arial" w:hAnsi="Arial" w:cs="Arial"/>
          <w:color w:val="000000" w:themeColor="text1"/>
          <w:szCs w:val="18"/>
        </w:rPr>
        <w:t xml:space="preserve">budsperson </w:t>
      </w:r>
      <w:r w:rsidR="009C2B90">
        <w:rPr>
          <w:rFonts w:ascii="Arial" w:eastAsia="Arial" w:hAnsi="Arial" w:cs="Arial"/>
          <w:color w:val="000000" w:themeColor="text1"/>
          <w:szCs w:val="18"/>
        </w:rPr>
        <w:t xml:space="preserve">have </w:t>
      </w:r>
      <w:r w:rsidR="0013664D">
        <w:rPr>
          <w:rFonts w:ascii="Arial" w:eastAsia="Arial" w:hAnsi="Arial" w:cs="Arial"/>
          <w:color w:val="000000" w:themeColor="text1"/>
          <w:szCs w:val="18"/>
        </w:rPr>
        <w:t xml:space="preserve">called </w:t>
      </w:r>
      <w:r w:rsidR="00CE50CE">
        <w:rPr>
          <w:rFonts w:ascii="Arial" w:eastAsia="Arial" w:hAnsi="Arial" w:cs="Arial"/>
          <w:color w:val="000000" w:themeColor="text1"/>
          <w:szCs w:val="18"/>
        </w:rPr>
        <w:t>Greek</w:t>
      </w:r>
      <w:r w:rsidR="00A40AF1" w:rsidRPr="00A40AF1">
        <w:rPr>
          <w:rFonts w:ascii="Arial" w:eastAsia="Arial" w:hAnsi="Arial" w:cs="Arial"/>
          <w:color w:val="000000" w:themeColor="text1"/>
          <w:szCs w:val="18"/>
        </w:rPr>
        <w:t xml:space="preserve"> authorities to </w:t>
      </w:r>
      <w:r w:rsidR="0013664D">
        <w:rPr>
          <w:rFonts w:ascii="Arial" w:eastAsia="Arial" w:hAnsi="Arial" w:cs="Arial"/>
          <w:color w:val="000000" w:themeColor="text1"/>
          <w:szCs w:val="18"/>
        </w:rPr>
        <w:t>address</w:t>
      </w:r>
      <w:r w:rsidR="00A40AF1" w:rsidRPr="00A40AF1">
        <w:rPr>
          <w:rFonts w:ascii="Arial" w:eastAsia="Arial" w:hAnsi="Arial" w:cs="Arial"/>
          <w:color w:val="000000" w:themeColor="text1"/>
          <w:szCs w:val="18"/>
        </w:rPr>
        <w:t xml:space="preserve"> the situation</w:t>
      </w:r>
      <w:r w:rsidR="009C2B90">
        <w:rPr>
          <w:rFonts w:ascii="Arial" w:eastAsia="Arial" w:hAnsi="Arial" w:cs="Arial"/>
          <w:color w:val="000000" w:themeColor="text1"/>
          <w:szCs w:val="18"/>
        </w:rPr>
        <w:t xml:space="preserve"> on several occasions</w:t>
      </w:r>
      <w:r w:rsidR="00A40AF1" w:rsidRPr="00A40AF1">
        <w:rPr>
          <w:rFonts w:ascii="Arial" w:eastAsia="Arial" w:hAnsi="Arial" w:cs="Arial"/>
          <w:color w:val="000000" w:themeColor="text1"/>
          <w:szCs w:val="18"/>
        </w:rPr>
        <w:t>, with no effective resp</w:t>
      </w:r>
      <w:r w:rsidR="00992F20">
        <w:rPr>
          <w:rFonts w:ascii="Arial" w:eastAsia="Arial" w:hAnsi="Arial" w:cs="Arial"/>
          <w:color w:val="000000" w:themeColor="text1"/>
          <w:szCs w:val="18"/>
        </w:rPr>
        <w:t>onse. During a joint press-conference in December,</w:t>
      </w:r>
      <w:r w:rsidR="00A40AF1" w:rsidRPr="00A40AF1">
        <w:rPr>
          <w:rFonts w:ascii="Arial" w:eastAsia="Arial" w:hAnsi="Arial" w:cs="Arial"/>
          <w:color w:val="000000" w:themeColor="text1"/>
          <w:szCs w:val="18"/>
        </w:rPr>
        <w:t xml:space="preserve"> MSF, Amnesty, the Greek Refugee Council (GCR) and</w:t>
      </w:r>
      <w:r w:rsidR="00DE1786">
        <w:rPr>
          <w:rFonts w:ascii="Arial" w:eastAsia="Arial" w:hAnsi="Arial" w:cs="Arial"/>
          <w:color w:val="000000" w:themeColor="text1"/>
          <w:szCs w:val="18"/>
        </w:rPr>
        <w:t xml:space="preserve"> ELEDA re-stated these concerns. See here in Greek: </w:t>
      </w:r>
      <w:hyperlink r:id="rId13" w:history="1">
        <w:r w:rsidR="00820D34" w:rsidRPr="00660E26">
          <w:rPr>
            <w:rStyle w:val="Hyperlink"/>
            <w:rFonts w:ascii="Arial" w:eastAsia="Arial" w:hAnsi="Arial" w:cs="Arial"/>
            <w:szCs w:val="18"/>
          </w:rPr>
          <w:t>https://www.amnesty.gr/news/press/article/22824/prosklisi-se-koini-synenteyxi-typoy-gia-tin-prosvasi-stin-ygeia</w:t>
        </w:r>
      </w:hyperlink>
      <w:r w:rsidR="00820D34"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CE50CE">
        <w:rPr>
          <w:rFonts w:ascii="Arial" w:eastAsia="Arial" w:hAnsi="Arial" w:cs="Arial"/>
          <w:color w:val="000000" w:themeColor="text1"/>
          <w:szCs w:val="18"/>
        </w:rPr>
        <w:t>Recently, the</w:t>
      </w:r>
      <w:r w:rsidR="00CE50CE" w:rsidRPr="00CE50CE">
        <w:rPr>
          <w:rFonts w:ascii="Arial" w:eastAsia="Arial" w:hAnsi="Arial" w:cs="Arial"/>
          <w:color w:val="000000" w:themeColor="text1"/>
          <w:szCs w:val="18"/>
        </w:rPr>
        <w:t xml:space="preserve"> EU Commissioner Vice-President for the ‘Promoting our European way of life’ </w:t>
      </w:r>
      <w:r w:rsidR="00CE50CE">
        <w:rPr>
          <w:rFonts w:ascii="Arial" w:eastAsia="Arial" w:hAnsi="Arial" w:cs="Arial"/>
          <w:color w:val="000000" w:themeColor="text1"/>
          <w:szCs w:val="18"/>
        </w:rPr>
        <w:t xml:space="preserve">also </w:t>
      </w:r>
      <w:r w:rsidR="00CE50CE" w:rsidRPr="00CE50CE">
        <w:rPr>
          <w:rFonts w:ascii="Arial" w:eastAsia="Arial" w:hAnsi="Arial" w:cs="Arial"/>
          <w:color w:val="000000" w:themeColor="text1"/>
          <w:szCs w:val="18"/>
        </w:rPr>
        <w:t>addressed the issue, expressing his supp</w:t>
      </w:r>
      <w:r w:rsidR="0061141D">
        <w:rPr>
          <w:rFonts w:ascii="Arial" w:eastAsia="Arial" w:hAnsi="Arial" w:cs="Arial"/>
          <w:color w:val="000000" w:themeColor="text1"/>
          <w:szCs w:val="18"/>
        </w:rPr>
        <w:t>ort for a solution to be found.</w:t>
      </w:r>
    </w:p>
    <w:p w14:paraId="7EDC355D" w14:textId="20318223" w:rsidR="00A40AF1" w:rsidRDefault="00A40AF1" w:rsidP="00EB165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Cs w:val="18"/>
        </w:rPr>
      </w:pPr>
    </w:p>
    <w:p w14:paraId="0BE62E4A" w14:textId="6D95AAEE" w:rsidR="0013664D" w:rsidRDefault="00951C85" w:rsidP="00EB165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Cs w:val="18"/>
        </w:rPr>
      </w:pPr>
      <w:r>
        <w:rPr>
          <w:rFonts w:ascii="Arial" w:eastAsia="Arial" w:hAnsi="Arial" w:cs="Arial"/>
          <w:color w:val="000000" w:themeColor="text1"/>
          <w:szCs w:val="18"/>
        </w:rPr>
        <w:t xml:space="preserve">The Greek NGO </w:t>
      </w:r>
      <w:r w:rsidR="003F2B04">
        <w:rPr>
          <w:rFonts w:ascii="Arial" w:eastAsia="Arial" w:hAnsi="Arial" w:cs="Arial"/>
          <w:color w:val="000000" w:themeColor="text1"/>
          <w:szCs w:val="18"/>
        </w:rPr>
        <w:t>P</w:t>
      </w:r>
      <w:r>
        <w:rPr>
          <w:rFonts w:ascii="Arial" w:eastAsia="Arial" w:hAnsi="Arial" w:cs="Arial"/>
          <w:color w:val="000000" w:themeColor="text1"/>
          <w:szCs w:val="18"/>
        </w:rPr>
        <w:t xml:space="preserve">ositive </w:t>
      </w:r>
      <w:r w:rsidR="003F2B04">
        <w:rPr>
          <w:rFonts w:ascii="Arial" w:eastAsia="Arial" w:hAnsi="Arial" w:cs="Arial"/>
          <w:color w:val="000000" w:themeColor="text1"/>
          <w:szCs w:val="18"/>
        </w:rPr>
        <w:t>V</w:t>
      </w:r>
      <w:r>
        <w:rPr>
          <w:rFonts w:ascii="Arial" w:eastAsia="Arial" w:hAnsi="Arial" w:cs="Arial"/>
          <w:color w:val="000000" w:themeColor="text1"/>
          <w:szCs w:val="18"/>
        </w:rPr>
        <w:t>oice</w:t>
      </w:r>
      <w:r w:rsidR="0013664D">
        <w:rPr>
          <w:rFonts w:ascii="Arial" w:eastAsia="Arial" w:hAnsi="Arial" w:cs="Arial"/>
          <w:color w:val="000000" w:themeColor="text1"/>
          <w:szCs w:val="18"/>
        </w:rPr>
        <w:t xml:space="preserve">, that deals with HIV patients, </w:t>
      </w:r>
      <w:r w:rsidR="00A40AF1">
        <w:rPr>
          <w:rFonts w:ascii="Arial" w:eastAsia="Arial" w:hAnsi="Arial" w:cs="Arial"/>
          <w:color w:val="000000" w:themeColor="text1"/>
          <w:szCs w:val="18"/>
        </w:rPr>
        <w:t>called on Greek authorities to</w:t>
      </w:r>
      <w:r>
        <w:rPr>
          <w:rFonts w:ascii="Arial" w:eastAsia="Arial" w:hAnsi="Arial" w:cs="Arial"/>
          <w:color w:val="000000" w:themeColor="text1"/>
          <w:szCs w:val="18"/>
        </w:rPr>
        <w:t xml:space="preserve"> grant access to anti-retroviral medications to non-Greek individuals, noting that ‘</w:t>
      </w:r>
      <w:r w:rsidRPr="00A40AF1">
        <w:rPr>
          <w:rFonts w:ascii="Arial" w:eastAsia="Arial" w:hAnsi="Arial" w:cs="Arial"/>
          <w:i/>
          <w:color w:val="000000" w:themeColor="text1"/>
          <w:szCs w:val="18"/>
        </w:rPr>
        <w:t>in the first ten months of 2019, 43% of new HIV diagnoses in Greece concerned refugees and migrants (204 people)</w:t>
      </w:r>
      <w:r>
        <w:rPr>
          <w:rFonts w:ascii="Arial" w:eastAsia="Arial" w:hAnsi="Arial" w:cs="Arial"/>
          <w:color w:val="000000" w:themeColor="text1"/>
          <w:szCs w:val="18"/>
        </w:rPr>
        <w:t>’ and that ‘</w:t>
      </w:r>
      <w:r w:rsidRPr="00A40AF1">
        <w:rPr>
          <w:rFonts w:ascii="Arial" w:eastAsia="Arial" w:hAnsi="Arial" w:cs="Arial"/>
          <w:i/>
          <w:color w:val="000000" w:themeColor="text1"/>
          <w:szCs w:val="18"/>
        </w:rPr>
        <w:t>Infections Units are unable to provide antiretroviral treatment to foreigners who do not have an AMKA, thus endangering their health and lives’</w:t>
      </w:r>
      <w:r w:rsidRPr="00951C85">
        <w:rPr>
          <w:rFonts w:ascii="Arial" w:eastAsia="Arial" w:hAnsi="Arial" w:cs="Arial"/>
          <w:color w:val="000000" w:themeColor="text1"/>
          <w:szCs w:val="18"/>
        </w:rPr>
        <w:t>.</w:t>
      </w:r>
    </w:p>
    <w:p w14:paraId="15E44FBB" w14:textId="42ABED46" w:rsidR="00951C85" w:rsidRPr="008E4974" w:rsidRDefault="00951C85" w:rsidP="00EB165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Cs w:val="18"/>
        </w:rPr>
      </w:pPr>
    </w:p>
    <w:p w14:paraId="45E011DA" w14:textId="2DBCF298" w:rsidR="33822C27" w:rsidRDefault="33822C27" w:rsidP="00EB1653">
      <w:pPr>
        <w:spacing w:after="0" w:line="240" w:lineRule="auto"/>
      </w:pPr>
      <w:r w:rsidRPr="33822C2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PREFERRED LANGUAGE TO ADDRESS TARGET: English and </w:t>
      </w:r>
      <w:r w:rsidR="00E9288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Greek </w:t>
      </w:r>
    </w:p>
    <w:p w14:paraId="6E0011A2" w14:textId="64D26C4C" w:rsidR="33822C27" w:rsidRDefault="33822C27" w:rsidP="00EB1653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33822C27">
        <w:rPr>
          <w:rFonts w:ascii="Arial" w:eastAsia="Arial" w:hAnsi="Arial" w:cs="Arial"/>
          <w:color w:val="000000" w:themeColor="text1"/>
          <w:sz w:val="20"/>
          <w:szCs w:val="20"/>
        </w:rPr>
        <w:t>You can also write in your own language.</w:t>
      </w:r>
    </w:p>
    <w:p w14:paraId="779188E1" w14:textId="77777777" w:rsidR="00DD0F8D" w:rsidRDefault="00DD0F8D" w:rsidP="00EB1653">
      <w:pPr>
        <w:spacing w:after="0" w:line="240" w:lineRule="auto"/>
      </w:pPr>
    </w:p>
    <w:p w14:paraId="5F7613CE" w14:textId="548B08AD" w:rsidR="33822C27" w:rsidRPr="00992F20" w:rsidRDefault="16136439" w:rsidP="00EB1653">
      <w:pPr>
        <w:spacing w:after="0" w:line="240" w:lineRule="auto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 w:rsidRPr="1613643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PLEASE TAKE AC</w:t>
      </w:r>
      <w:r w:rsidR="00992F2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TION AS SOON AS POSSIBLE UNTIL: </w:t>
      </w:r>
      <w:r w:rsidR="00992F20">
        <w:rPr>
          <w:rFonts w:ascii="Arial" w:eastAsia="Arial" w:hAnsi="Arial" w:cs="Arial"/>
          <w:bCs/>
          <w:color w:val="000000" w:themeColor="text1"/>
          <w:sz w:val="20"/>
          <w:szCs w:val="20"/>
        </w:rPr>
        <w:t>28 February 2020</w:t>
      </w:r>
    </w:p>
    <w:p w14:paraId="4444F50E" w14:textId="6B941FB9" w:rsidR="00D23D90" w:rsidRPr="00992F20" w:rsidRDefault="16136439" w:rsidP="00992F20">
      <w:pPr>
        <w:spacing w:after="0" w:line="240" w:lineRule="auto"/>
        <w:rPr>
          <w:rFonts w:ascii="Arial" w:hAnsi="Arial" w:cs="Arial"/>
          <w:szCs w:val="20"/>
          <w:lang w:eastAsia="en-US"/>
        </w:rPr>
      </w:pPr>
      <w:r w:rsidRPr="16136439">
        <w:rPr>
          <w:rFonts w:ascii="Arial" w:eastAsia="Arial" w:hAnsi="Arial" w:cs="Arial"/>
          <w:color w:val="000000" w:themeColor="text1"/>
          <w:sz w:val="20"/>
          <w:szCs w:val="20"/>
        </w:rPr>
        <w:t>Please check with the Amnesty office in your country if you wish to send appeals after the deadline.</w:t>
      </w:r>
    </w:p>
    <w:sectPr w:rsidR="00D23D90" w:rsidRPr="00992F20" w:rsidSect="00B97F9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endnotePr>
        <w:numFmt w:val="decimal"/>
      </w:endnotePr>
      <w:type w:val="continuous"/>
      <w:pgSz w:w="11900" w:h="16837" w:code="9"/>
      <w:pgMar w:top="720" w:right="720" w:bottom="72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97BD2" w14:textId="77777777" w:rsidR="00821AF9" w:rsidRDefault="00821AF9">
      <w:r>
        <w:separator/>
      </w:r>
    </w:p>
  </w:endnote>
  <w:endnote w:type="continuationSeparator" w:id="0">
    <w:p w14:paraId="3AE793BA" w14:textId="77777777" w:rsidR="00821AF9" w:rsidRDefault="0082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5E1D9" w14:textId="77777777" w:rsidR="000A2754" w:rsidRDefault="000A2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40"/>
      <w:gridCol w:w="3040"/>
      <w:gridCol w:w="3040"/>
    </w:tblGrid>
    <w:tr w:rsidR="16136439" w14:paraId="24719A09" w14:textId="77777777" w:rsidTr="16136439">
      <w:tc>
        <w:tcPr>
          <w:tcW w:w="3040" w:type="dxa"/>
        </w:tcPr>
        <w:p w14:paraId="7B9080A0" w14:textId="3AD4A9CA" w:rsidR="16136439" w:rsidRDefault="16136439" w:rsidP="16136439">
          <w:pPr>
            <w:pStyle w:val="Header"/>
            <w:ind w:left="-115"/>
          </w:pPr>
        </w:p>
      </w:tc>
      <w:tc>
        <w:tcPr>
          <w:tcW w:w="3040" w:type="dxa"/>
        </w:tcPr>
        <w:p w14:paraId="0ECA2B87" w14:textId="3A6E7587" w:rsidR="16136439" w:rsidRDefault="16136439" w:rsidP="16136439">
          <w:pPr>
            <w:pStyle w:val="Header"/>
            <w:jc w:val="center"/>
          </w:pPr>
        </w:p>
      </w:tc>
      <w:tc>
        <w:tcPr>
          <w:tcW w:w="3040" w:type="dxa"/>
        </w:tcPr>
        <w:p w14:paraId="587E146F" w14:textId="76A44FF6" w:rsidR="16136439" w:rsidRDefault="16136439" w:rsidP="16136439">
          <w:pPr>
            <w:pStyle w:val="Header"/>
            <w:ind w:right="-115"/>
            <w:jc w:val="right"/>
          </w:pPr>
        </w:p>
      </w:tc>
    </w:tr>
  </w:tbl>
  <w:p w14:paraId="05FC7E91" w14:textId="1834774E" w:rsidR="16136439" w:rsidRDefault="16136439" w:rsidP="161364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40"/>
      <w:gridCol w:w="3040"/>
      <w:gridCol w:w="3040"/>
    </w:tblGrid>
    <w:tr w:rsidR="16136439" w14:paraId="57D7BFA2" w14:textId="77777777" w:rsidTr="16136439">
      <w:tc>
        <w:tcPr>
          <w:tcW w:w="3040" w:type="dxa"/>
        </w:tcPr>
        <w:p w14:paraId="1906D2A4" w14:textId="44410915" w:rsidR="16136439" w:rsidRDefault="16136439" w:rsidP="16136439">
          <w:pPr>
            <w:pStyle w:val="Header"/>
            <w:ind w:left="-115"/>
          </w:pPr>
        </w:p>
      </w:tc>
      <w:tc>
        <w:tcPr>
          <w:tcW w:w="3040" w:type="dxa"/>
        </w:tcPr>
        <w:p w14:paraId="04649807" w14:textId="31FC14ED" w:rsidR="16136439" w:rsidRDefault="16136439" w:rsidP="16136439">
          <w:pPr>
            <w:pStyle w:val="Header"/>
            <w:jc w:val="center"/>
          </w:pPr>
        </w:p>
      </w:tc>
      <w:tc>
        <w:tcPr>
          <w:tcW w:w="3040" w:type="dxa"/>
        </w:tcPr>
        <w:p w14:paraId="4B85FC02" w14:textId="716DE480" w:rsidR="16136439" w:rsidRDefault="16136439" w:rsidP="16136439">
          <w:pPr>
            <w:pStyle w:val="Header"/>
            <w:ind w:right="-115"/>
            <w:jc w:val="right"/>
          </w:pPr>
        </w:p>
      </w:tc>
    </w:tr>
  </w:tbl>
  <w:p w14:paraId="1E2EF5D2" w14:textId="0C185A2C" w:rsidR="16136439" w:rsidRDefault="16136439" w:rsidP="161364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23EF7" w14:textId="77777777" w:rsidR="00821AF9" w:rsidRDefault="00821AF9">
      <w:r>
        <w:separator/>
      </w:r>
    </w:p>
  </w:footnote>
  <w:footnote w:type="continuationSeparator" w:id="0">
    <w:p w14:paraId="5539F128" w14:textId="77777777" w:rsidR="00821AF9" w:rsidRDefault="00821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51029" w14:textId="77777777" w:rsidR="000A2754" w:rsidRDefault="000A27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8E9C9" w14:textId="7803BEC9" w:rsidR="000A2754" w:rsidRPr="00B97F90" w:rsidRDefault="000A2754" w:rsidP="000A2754">
    <w:pPr>
      <w:tabs>
        <w:tab w:val="left" w:pos="6060"/>
        <w:tab w:val="right" w:pos="10203"/>
      </w:tabs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First </w:t>
    </w:r>
    <w:r w:rsidRPr="00B97F90">
      <w:rPr>
        <w:rFonts w:ascii="Arial" w:hAnsi="Arial" w:cs="Arial"/>
        <w:sz w:val="16"/>
        <w:szCs w:val="16"/>
      </w:rPr>
      <w:t xml:space="preserve">UA: </w:t>
    </w:r>
    <w:r>
      <w:rPr>
        <w:rFonts w:ascii="Arial" w:hAnsi="Arial" w:cs="Arial"/>
        <w:sz w:val="16"/>
        <w:szCs w:val="16"/>
      </w:rPr>
      <w:t>2/20</w:t>
    </w:r>
    <w:r w:rsidRPr="00B97F90">
      <w:rPr>
        <w:rFonts w:ascii="Arial" w:hAnsi="Arial" w:cs="Arial"/>
        <w:sz w:val="16"/>
        <w:szCs w:val="16"/>
      </w:rPr>
      <w:t xml:space="preserve"> Index: EUR 25/1683/2020</w:t>
    </w:r>
    <w:r>
      <w:rPr>
        <w:rFonts w:ascii="Arial" w:hAnsi="Arial" w:cs="Arial"/>
        <w:sz w:val="16"/>
        <w:szCs w:val="16"/>
      </w:rPr>
      <w:t xml:space="preserve"> Greece</w:t>
    </w:r>
    <w:r w:rsidRPr="00B97F90">
      <w:rPr>
        <w:rFonts w:ascii="Arial" w:hAnsi="Arial" w:cs="Arial"/>
        <w:sz w:val="16"/>
        <w:szCs w:val="16"/>
      </w:rPr>
      <w:tab/>
    </w:r>
    <w:r w:rsidRPr="00B97F90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Date: 17 January 2020</w:t>
    </w:r>
  </w:p>
  <w:p w14:paraId="7D9ED609" w14:textId="77777777" w:rsidR="000A2754" w:rsidRDefault="000A27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544D8" w14:textId="77777777" w:rsidR="000A2754" w:rsidRDefault="000A2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9BF65E6"/>
    <w:multiLevelType w:val="hybridMultilevel"/>
    <w:tmpl w:val="5622E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0"/>
  </w:num>
  <w:num w:numId="5">
    <w:abstractNumId w:val="3"/>
  </w:num>
  <w:num w:numId="6">
    <w:abstractNumId w:val="19"/>
  </w:num>
  <w:num w:numId="7">
    <w:abstractNumId w:val="17"/>
  </w:num>
  <w:num w:numId="8">
    <w:abstractNumId w:val="8"/>
  </w:num>
  <w:num w:numId="9">
    <w:abstractNumId w:val="7"/>
  </w:num>
  <w:num w:numId="10">
    <w:abstractNumId w:val="13"/>
  </w:num>
  <w:num w:numId="11">
    <w:abstractNumId w:val="5"/>
  </w:num>
  <w:num w:numId="12">
    <w:abstractNumId w:val="14"/>
  </w:num>
  <w:num w:numId="13">
    <w:abstractNumId w:val="15"/>
  </w:num>
  <w:num w:numId="14">
    <w:abstractNumId w:val="1"/>
  </w:num>
  <w:num w:numId="15">
    <w:abstractNumId w:val="18"/>
  </w:num>
  <w:num w:numId="16">
    <w:abstractNumId w:val="11"/>
  </w:num>
  <w:num w:numId="17">
    <w:abstractNumId w:val="12"/>
  </w:num>
  <w:num w:numId="18">
    <w:abstractNumId w:val="4"/>
  </w:num>
  <w:num w:numId="19">
    <w:abstractNumId w:val="6"/>
  </w:num>
  <w:num w:numId="20">
    <w:abstractNumId w:val="16"/>
  </w:num>
  <w:num w:numId="21">
    <w:abstractNumId w:val="2"/>
  </w:num>
  <w:num w:numId="22">
    <w:abstractNumId w:val="22"/>
  </w:num>
  <w:num w:numId="2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CA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s-ES" w:vendorID="64" w:dllVersion="6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A0A"/>
    <w:rsid w:val="00001383"/>
    <w:rsid w:val="00004D79"/>
    <w:rsid w:val="000058B2"/>
    <w:rsid w:val="00006629"/>
    <w:rsid w:val="00006E6D"/>
    <w:rsid w:val="00013E9E"/>
    <w:rsid w:val="000202A4"/>
    <w:rsid w:val="0002386F"/>
    <w:rsid w:val="00040BD9"/>
    <w:rsid w:val="00050B6B"/>
    <w:rsid w:val="00057A7E"/>
    <w:rsid w:val="00064845"/>
    <w:rsid w:val="00076037"/>
    <w:rsid w:val="00083462"/>
    <w:rsid w:val="00087E2B"/>
    <w:rsid w:val="0009130D"/>
    <w:rsid w:val="00092DFA"/>
    <w:rsid w:val="000957C5"/>
    <w:rsid w:val="000A1F14"/>
    <w:rsid w:val="000A2754"/>
    <w:rsid w:val="000A3D04"/>
    <w:rsid w:val="000B02B4"/>
    <w:rsid w:val="000B4A38"/>
    <w:rsid w:val="000B6BE0"/>
    <w:rsid w:val="000B7D41"/>
    <w:rsid w:val="000C0C60"/>
    <w:rsid w:val="000C2A0D"/>
    <w:rsid w:val="000C6196"/>
    <w:rsid w:val="000D0ABB"/>
    <w:rsid w:val="000D70C1"/>
    <w:rsid w:val="000D7AB0"/>
    <w:rsid w:val="000E0D61"/>
    <w:rsid w:val="000E57D4"/>
    <w:rsid w:val="000E6C2F"/>
    <w:rsid w:val="000F3012"/>
    <w:rsid w:val="00100FE4"/>
    <w:rsid w:val="001040AD"/>
    <w:rsid w:val="0010425E"/>
    <w:rsid w:val="00106837"/>
    <w:rsid w:val="00106D61"/>
    <w:rsid w:val="00114556"/>
    <w:rsid w:val="0012544D"/>
    <w:rsid w:val="001300C3"/>
    <w:rsid w:val="00130B8A"/>
    <w:rsid w:val="0013197C"/>
    <w:rsid w:val="0013232F"/>
    <w:rsid w:val="00132861"/>
    <w:rsid w:val="0013664D"/>
    <w:rsid w:val="00145805"/>
    <w:rsid w:val="0014617E"/>
    <w:rsid w:val="001526C3"/>
    <w:rsid w:val="0015452C"/>
    <w:rsid w:val="001561F4"/>
    <w:rsid w:val="0016118D"/>
    <w:rsid w:val="001648DB"/>
    <w:rsid w:val="00174398"/>
    <w:rsid w:val="001748B1"/>
    <w:rsid w:val="00176678"/>
    <w:rsid w:val="001773D1"/>
    <w:rsid w:val="00177779"/>
    <w:rsid w:val="0019118D"/>
    <w:rsid w:val="00194CD5"/>
    <w:rsid w:val="001A0DB7"/>
    <w:rsid w:val="001A635D"/>
    <w:rsid w:val="001A6AC9"/>
    <w:rsid w:val="001B6E98"/>
    <w:rsid w:val="001C6E9A"/>
    <w:rsid w:val="001D52A5"/>
    <w:rsid w:val="001E2045"/>
    <w:rsid w:val="001E3EF8"/>
    <w:rsid w:val="00201189"/>
    <w:rsid w:val="002036C0"/>
    <w:rsid w:val="00215C3E"/>
    <w:rsid w:val="00215E33"/>
    <w:rsid w:val="00221D66"/>
    <w:rsid w:val="00225A11"/>
    <w:rsid w:val="002437E3"/>
    <w:rsid w:val="00250089"/>
    <w:rsid w:val="002558D7"/>
    <w:rsid w:val="002578BD"/>
    <w:rsid w:val="0025792F"/>
    <w:rsid w:val="00261CC7"/>
    <w:rsid w:val="002665C3"/>
    <w:rsid w:val="00267383"/>
    <w:rsid w:val="002703E7"/>
    <w:rsid w:val="002709C3"/>
    <w:rsid w:val="002739C9"/>
    <w:rsid w:val="00273E9A"/>
    <w:rsid w:val="00287674"/>
    <w:rsid w:val="002A2F36"/>
    <w:rsid w:val="002B2E9B"/>
    <w:rsid w:val="002C06A6"/>
    <w:rsid w:val="002C5FE4"/>
    <w:rsid w:val="002C7F1F"/>
    <w:rsid w:val="002D48CD"/>
    <w:rsid w:val="002D5454"/>
    <w:rsid w:val="002E3658"/>
    <w:rsid w:val="002E7041"/>
    <w:rsid w:val="002F0EB9"/>
    <w:rsid w:val="002F3C80"/>
    <w:rsid w:val="0031230A"/>
    <w:rsid w:val="00313E8B"/>
    <w:rsid w:val="00320461"/>
    <w:rsid w:val="00323368"/>
    <w:rsid w:val="003333F3"/>
    <w:rsid w:val="0033624A"/>
    <w:rsid w:val="003373A5"/>
    <w:rsid w:val="00337826"/>
    <w:rsid w:val="0034128A"/>
    <w:rsid w:val="0034324D"/>
    <w:rsid w:val="00347121"/>
    <w:rsid w:val="0035329F"/>
    <w:rsid w:val="00355617"/>
    <w:rsid w:val="00376EF4"/>
    <w:rsid w:val="00383374"/>
    <w:rsid w:val="00383B22"/>
    <w:rsid w:val="00384B4C"/>
    <w:rsid w:val="003904F0"/>
    <w:rsid w:val="003975C9"/>
    <w:rsid w:val="003A75B1"/>
    <w:rsid w:val="003A7D1E"/>
    <w:rsid w:val="003A7E25"/>
    <w:rsid w:val="003B294A"/>
    <w:rsid w:val="003B5483"/>
    <w:rsid w:val="003B7DF8"/>
    <w:rsid w:val="003C3210"/>
    <w:rsid w:val="003C5EBB"/>
    <w:rsid w:val="003C5EEA"/>
    <w:rsid w:val="003C67E4"/>
    <w:rsid w:val="003C7CB6"/>
    <w:rsid w:val="003D163D"/>
    <w:rsid w:val="003D4D53"/>
    <w:rsid w:val="003E4D6B"/>
    <w:rsid w:val="003F2B04"/>
    <w:rsid w:val="003F3D5D"/>
    <w:rsid w:val="0042210F"/>
    <w:rsid w:val="004334BF"/>
    <w:rsid w:val="004408A1"/>
    <w:rsid w:val="0044109F"/>
    <w:rsid w:val="00442E5B"/>
    <w:rsid w:val="0044379B"/>
    <w:rsid w:val="00445D50"/>
    <w:rsid w:val="004469FE"/>
    <w:rsid w:val="00453538"/>
    <w:rsid w:val="004603A2"/>
    <w:rsid w:val="00470B2E"/>
    <w:rsid w:val="00486088"/>
    <w:rsid w:val="00492FA8"/>
    <w:rsid w:val="00493782"/>
    <w:rsid w:val="004A1BDD"/>
    <w:rsid w:val="004B1E15"/>
    <w:rsid w:val="004B2367"/>
    <w:rsid w:val="004B381D"/>
    <w:rsid w:val="004C265C"/>
    <w:rsid w:val="004C71F5"/>
    <w:rsid w:val="004D0349"/>
    <w:rsid w:val="004D41DC"/>
    <w:rsid w:val="005011EF"/>
    <w:rsid w:val="005031BC"/>
    <w:rsid w:val="00504FBC"/>
    <w:rsid w:val="00513EF5"/>
    <w:rsid w:val="00514481"/>
    <w:rsid w:val="00517E88"/>
    <w:rsid w:val="005270CA"/>
    <w:rsid w:val="005363CA"/>
    <w:rsid w:val="00542F58"/>
    <w:rsid w:val="00545423"/>
    <w:rsid w:val="00547E71"/>
    <w:rsid w:val="00550A0A"/>
    <w:rsid w:val="00565462"/>
    <w:rsid w:val="005655D2"/>
    <w:rsid w:val="00565B36"/>
    <w:rsid w:val="005668D0"/>
    <w:rsid w:val="00572CCD"/>
    <w:rsid w:val="0057440A"/>
    <w:rsid w:val="005747BC"/>
    <w:rsid w:val="00581A12"/>
    <w:rsid w:val="00592C3E"/>
    <w:rsid w:val="00595366"/>
    <w:rsid w:val="00596449"/>
    <w:rsid w:val="005A0C2F"/>
    <w:rsid w:val="005A3E28"/>
    <w:rsid w:val="005A601A"/>
    <w:rsid w:val="005A71AD"/>
    <w:rsid w:val="005A7531"/>
    <w:rsid w:val="005A7F1B"/>
    <w:rsid w:val="005B227F"/>
    <w:rsid w:val="005B59ED"/>
    <w:rsid w:val="005B5C5A"/>
    <w:rsid w:val="005C3D77"/>
    <w:rsid w:val="005C751F"/>
    <w:rsid w:val="005D14AA"/>
    <w:rsid w:val="005D2C37"/>
    <w:rsid w:val="005D7287"/>
    <w:rsid w:val="005D7D1C"/>
    <w:rsid w:val="005E104E"/>
    <w:rsid w:val="005F0355"/>
    <w:rsid w:val="005F5E43"/>
    <w:rsid w:val="005F771B"/>
    <w:rsid w:val="00606108"/>
    <w:rsid w:val="0061141D"/>
    <w:rsid w:val="006201FC"/>
    <w:rsid w:val="00620ADD"/>
    <w:rsid w:val="00640EF2"/>
    <w:rsid w:val="00645800"/>
    <w:rsid w:val="0064718C"/>
    <w:rsid w:val="006479EE"/>
    <w:rsid w:val="0065049B"/>
    <w:rsid w:val="00650C47"/>
    <w:rsid w:val="00650D73"/>
    <w:rsid w:val="006558EE"/>
    <w:rsid w:val="00657231"/>
    <w:rsid w:val="00663BF7"/>
    <w:rsid w:val="00667FBC"/>
    <w:rsid w:val="00677846"/>
    <w:rsid w:val="006949D6"/>
    <w:rsid w:val="0069571A"/>
    <w:rsid w:val="006973A3"/>
    <w:rsid w:val="006A0BB9"/>
    <w:rsid w:val="006B12FA"/>
    <w:rsid w:val="006B461E"/>
    <w:rsid w:val="006C3C21"/>
    <w:rsid w:val="006C7A31"/>
    <w:rsid w:val="006F3E80"/>
    <w:rsid w:val="006F4C28"/>
    <w:rsid w:val="0070364E"/>
    <w:rsid w:val="007104E8"/>
    <w:rsid w:val="00714895"/>
    <w:rsid w:val="007156FC"/>
    <w:rsid w:val="00716942"/>
    <w:rsid w:val="007173E9"/>
    <w:rsid w:val="007205F3"/>
    <w:rsid w:val="007236B3"/>
    <w:rsid w:val="00727519"/>
    <w:rsid w:val="00727CA7"/>
    <w:rsid w:val="0073431C"/>
    <w:rsid w:val="0075640D"/>
    <w:rsid w:val="007656E7"/>
    <w:rsid w:val="007666A4"/>
    <w:rsid w:val="00773365"/>
    <w:rsid w:val="00781624"/>
    <w:rsid w:val="00781E3C"/>
    <w:rsid w:val="007858BA"/>
    <w:rsid w:val="007A2ABA"/>
    <w:rsid w:val="007A3AEA"/>
    <w:rsid w:val="007A7F97"/>
    <w:rsid w:val="007B4F3E"/>
    <w:rsid w:val="007B7197"/>
    <w:rsid w:val="007C07C9"/>
    <w:rsid w:val="007C6CD0"/>
    <w:rsid w:val="007F3121"/>
    <w:rsid w:val="007F4CDF"/>
    <w:rsid w:val="007F72FF"/>
    <w:rsid w:val="007F7B5E"/>
    <w:rsid w:val="008056E9"/>
    <w:rsid w:val="0081049F"/>
    <w:rsid w:val="00814632"/>
    <w:rsid w:val="00820D34"/>
    <w:rsid w:val="0082127B"/>
    <w:rsid w:val="00821AF9"/>
    <w:rsid w:val="00827A40"/>
    <w:rsid w:val="00844F48"/>
    <w:rsid w:val="008455C2"/>
    <w:rsid w:val="00846E45"/>
    <w:rsid w:val="00864035"/>
    <w:rsid w:val="008664DC"/>
    <w:rsid w:val="00866873"/>
    <w:rsid w:val="008763F4"/>
    <w:rsid w:val="00880DF1"/>
    <w:rsid w:val="0088195E"/>
    <w:rsid w:val="008849EA"/>
    <w:rsid w:val="00891FE8"/>
    <w:rsid w:val="0089777A"/>
    <w:rsid w:val="008A573D"/>
    <w:rsid w:val="008C613C"/>
    <w:rsid w:val="008D16ED"/>
    <w:rsid w:val="008D2A6B"/>
    <w:rsid w:val="008D49A5"/>
    <w:rsid w:val="008E0B66"/>
    <w:rsid w:val="008E172D"/>
    <w:rsid w:val="008E4974"/>
    <w:rsid w:val="008F7B02"/>
    <w:rsid w:val="00900B03"/>
    <w:rsid w:val="00902730"/>
    <w:rsid w:val="00906C9F"/>
    <w:rsid w:val="00921577"/>
    <w:rsid w:val="00923EEB"/>
    <w:rsid w:val="009259E1"/>
    <w:rsid w:val="00945C65"/>
    <w:rsid w:val="0095188F"/>
    <w:rsid w:val="00951C85"/>
    <w:rsid w:val="009550A0"/>
    <w:rsid w:val="00960C64"/>
    <w:rsid w:val="00963D4F"/>
    <w:rsid w:val="00964EAD"/>
    <w:rsid w:val="00966C3F"/>
    <w:rsid w:val="0097218E"/>
    <w:rsid w:val="00980425"/>
    <w:rsid w:val="00991C69"/>
    <w:rsid w:val="009923C0"/>
    <w:rsid w:val="00992F20"/>
    <w:rsid w:val="00995398"/>
    <w:rsid w:val="009A532E"/>
    <w:rsid w:val="009B2AB8"/>
    <w:rsid w:val="009B2BF9"/>
    <w:rsid w:val="009B71F6"/>
    <w:rsid w:val="009B78FE"/>
    <w:rsid w:val="009C06A2"/>
    <w:rsid w:val="009C2B90"/>
    <w:rsid w:val="009C3521"/>
    <w:rsid w:val="009C3A1F"/>
    <w:rsid w:val="009C4461"/>
    <w:rsid w:val="009C6B5A"/>
    <w:rsid w:val="009E097D"/>
    <w:rsid w:val="009E7E6E"/>
    <w:rsid w:val="00A03E50"/>
    <w:rsid w:val="00A07E67"/>
    <w:rsid w:val="00A15D31"/>
    <w:rsid w:val="00A2445A"/>
    <w:rsid w:val="00A31F72"/>
    <w:rsid w:val="00A40AF1"/>
    <w:rsid w:val="00A41FC6"/>
    <w:rsid w:val="00A44B1B"/>
    <w:rsid w:val="00A4583A"/>
    <w:rsid w:val="00A6603B"/>
    <w:rsid w:val="00A70D9D"/>
    <w:rsid w:val="00A7548F"/>
    <w:rsid w:val="00A81673"/>
    <w:rsid w:val="00A848DB"/>
    <w:rsid w:val="00A90EA6"/>
    <w:rsid w:val="00A917D3"/>
    <w:rsid w:val="00A92621"/>
    <w:rsid w:val="00AB5744"/>
    <w:rsid w:val="00AB5C6E"/>
    <w:rsid w:val="00AB7E5D"/>
    <w:rsid w:val="00AC15B7"/>
    <w:rsid w:val="00AC367F"/>
    <w:rsid w:val="00AE1238"/>
    <w:rsid w:val="00AE1625"/>
    <w:rsid w:val="00AE4214"/>
    <w:rsid w:val="00AF08D8"/>
    <w:rsid w:val="00AF0FCD"/>
    <w:rsid w:val="00AF5FF0"/>
    <w:rsid w:val="00B206A8"/>
    <w:rsid w:val="00B27341"/>
    <w:rsid w:val="00B408D4"/>
    <w:rsid w:val="00B52B01"/>
    <w:rsid w:val="00B6690B"/>
    <w:rsid w:val="00B7545C"/>
    <w:rsid w:val="00B76095"/>
    <w:rsid w:val="00B92AEC"/>
    <w:rsid w:val="00B957E6"/>
    <w:rsid w:val="00B97626"/>
    <w:rsid w:val="00B97F90"/>
    <w:rsid w:val="00BA0E81"/>
    <w:rsid w:val="00BA2092"/>
    <w:rsid w:val="00BA6913"/>
    <w:rsid w:val="00BB0B3B"/>
    <w:rsid w:val="00BC7111"/>
    <w:rsid w:val="00BD0B43"/>
    <w:rsid w:val="00BE068E"/>
    <w:rsid w:val="00BE0D92"/>
    <w:rsid w:val="00BE4685"/>
    <w:rsid w:val="00BE6035"/>
    <w:rsid w:val="00BF4778"/>
    <w:rsid w:val="00BF7136"/>
    <w:rsid w:val="00C162AD"/>
    <w:rsid w:val="00C17D6F"/>
    <w:rsid w:val="00C244F0"/>
    <w:rsid w:val="00C359CF"/>
    <w:rsid w:val="00C370BB"/>
    <w:rsid w:val="00C415B8"/>
    <w:rsid w:val="00C460DB"/>
    <w:rsid w:val="00C50CEC"/>
    <w:rsid w:val="00C538D1"/>
    <w:rsid w:val="00C600E2"/>
    <w:rsid w:val="00C607FB"/>
    <w:rsid w:val="00C7179A"/>
    <w:rsid w:val="00C76EE0"/>
    <w:rsid w:val="00C80949"/>
    <w:rsid w:val="00C8330C"/>
    <w:rsid w:val="00C83D94"/>
    <w:rsid w:val="00C85BFA"/>
    <w:rsid w:val="00C85EFE"/>
    <w:rsid w:val="00C9022A"/>
    <w:rsid w:val="00C934DE"/>
    <w:rsid w:val="00C93CB2"/>
    <w:rsid w:val="00CA13A3"/>
    <w:rsid w:val="00CA3A78"/>
    <w:rsid w:val="00CA4E98"/>
    <w:rsid w:val="00CA51AF"/>
    <w:rsid w:val="00CA5CB1"/>
    <w:rsid w:val="00CC043B"/>
    <w:rsid w:val="00CC6E91"/>
    <w:rsid w:val="00CD2995"/>
    <w:rsid w:val="00CE50CE"/>
    <w:rsid w:val="00CE6465"/>
    <w:rsid w:val="00CF43F2"/>
    <w:rsid w:val="00CF7805"/>
    <w:rsid w:val="00D007F8"/>
    <w:rsid w:val="00D030C9"/>
    <w:rsid w:val="00D05A52"/>
    <w:rsid w:val="00D114C6"/>
    <w:rsid w:val="00D142D0"/>
    <w:rsid w:val="00D23D90"/>
    <w:rsid w:val="00D26BF9"/>
    <w:rsid w:val="00D35879"/>
    <w:rsid w:val="00D35ACD"/>
    <w:rsid w:val="00D453E6"/>
    <w:rsid w:val="00D47210"/>
    <w:rsid w:val="00D54217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90465"/>
    <w:rsid w:val="00DA39D3"/>
    <w:rsid w:val="00DB7D74"/>
    <w:rsid w:val="00DC65A4"/>
    <w:rsid w:val="00DD0F8D"/>
    <w:rsid w:val="00DD16FE"/>
    <w:rsid w:val="00DD346F"/>
    <w:rsid w:val="00DE15CB"/>
    <w:rsid w:val="00DE1786"/>
    <w:rsid w:val="00DE4719"/>
    <w:rsid w:val="00DF1141"/>
    <w:rsid w:val="00DF3644"/>
    <w:rsid w:val="00DF3DF5"/>
    <w:rsid w:val="00DF63A6"/>
    <w:rsid w:val="00E04AF0"/>
    <w:rsid w:val="00E04B04"/>
    <w:rsid w:val="00E12FD3"/>
    <w:rsid w:val="00E177C6"/>
    <w:rsid w:val="00E22AAE"/>
    <w:rsid w:val="00E359E3"/>
    <w:rsid w:val="00E37B98"/>
    <w:rsid w:val="00E37C32"/>
    <w:rsid w:val="00E406B4"/>
    <w:rsid w:val="00E40EAA"/>
    <w:rsid w:val="00E43F3A"/>
    <w:rsid w:val="00E45B15"/>
    <w:rsid w:val="00E50659"/>
    <w:rsid w:val="00E63CEF"/>
    <w:rsid w:val="00E65D5E"/>
    <w:rsid w:val="00E67C6B"/>
    <w:rsid w:val="00E707D9"/>
    <w:rsid w:val="00E7569C"/>
    <w:rsid w:val="00E75D3E"/>
    <w:rsid w:val="00E76516"/>
    <w:rsid w:val="00E778FE"/>
    <w:rsid w:val="00E92884"/>
    <w:rsid w:val="00EA1562"/>
    <w:rsid w:val="00EA68CE"/>
    <w:rsid w:val="00EB1653"/>
    <w:rsid w:val="00EB1C45"/>
    <w:rsid w:val="00EB51EB"/>
    <w:rsid w:val="00EC677A"/>
    <w:rsid w:val="00EE2CEE"/>
    <w:rsid w:val="00EF284E"/>
    <w:rsid w:val="00F17274"/>
    <w:rsid w:val="00F25445"/>
    <w:rsid w:val="00F322A8"/>
    <w:rsid w:val="00F3436F"/>
    <w:rsid w:val="00F457D0"/>
    <w:rsid w:val="00F45927"/>
    <w:rsid w:val="00F513BE"/>
    <w:rsid w:val="00F6244D"/>
    <w:rsid w:val="00F65D4B"/>
    <w:rsid w:val="00F7577A"/>
    <w:rsid w:val="00F771BD"/>
    <w:rsid w:val="00F83EDB"/>
    <w:rsid w:val="00F8467E"/>
    <w:rsid w:val="00F91619"/>
    <w:rsid w:val="00F93094"/>
    <w:rsid w:val="00F9400E"/>
    <w:rsid w:val="00FA043F"/>
    <w:rsid w:val="00FA1C07"/>
    <w:rsid w:val="00FA48E3"/>
    <w:rsid w:val="00FA4E88"/>
    <w:rsid w:val="00FA7368"/>
    <w:rsid w:val="00FB2CBD"/>
    <w:rsid w:val="00FB54DD"/>
    <w:rsid w:val="00FB6A97"/>
    <w:rsid w:val="00FC01A6"/>
    <w:rsid w:val="00FC4B8E"/>
    <w:rsid w:val="00FD4B99"/>
    <w:rsid w:val="00FF4725"/>
    <w:rsid w:val="00FF799B"/>
    <w:rsid w:val="16136439"/>
    <w:rsid w:val="33822C27"/>
    <w:rsid w:val="70B0B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,"/>
  <w:listSeparator w:val=";"/>
  <w14:docId w14:val="39E57410"/>
  <w15:docId w15:val="{E9753714-C7D6-4EE6-B2B3-AC800889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C60"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link w:val="FootnoteTextChar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333F3"/>
    <w:pPr>
      <w:widowControl w:val="0"/>
      <w:suppressAutoHyphens/>
    </w:pPr>
    <w:rPr>
      <w:rFonts w:ascii="Amnesty Trade Gothic" w:hAnsi="Amnesty Trade Gothic"/>
      <w:color w:val="000000"/>
      <w:sz w:val="18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0C0C60"/>
    <w:rPr>
      <w:color w:val="808080"/>
      <w:shd w:val="clear" w:color="auto" w:fill="E6E6E6"/>
    </w:rPr>
  </w:style>
  <w:style w:type="character" w:customStyle="1" w:styleId="FootnoteTextChar">
    <w:name w:val="Footnote Text Char"/>
    <w:basedOn w:val="DefaultParagraphFont"/>
    <w:link w:val="FootnoteText"/>
    <w:semiHidden/>
    <w:rsid w:val="00880DF1"/>
    <w:rPr>
      <w:rFonts w:ascii="Amnesty Trade Gothic" w:hAnsi="Amnesty Trade Gothic"/>
      <w:color w:val="000000"/>
      <w:sz w:val="12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semiHidden/>
    <w:rsid w:val="00D35ACD"/>
    <w:rPr>
      <w:rFonts w:ascii="Amnesty Trade Gothic" w:hAnsi="Amnesty Trade Gothic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5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0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4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52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1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6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0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8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2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mnesty.gr/news/press/article/22824/prosklisi-se-koini-synenteyxi-typoy-gia-tin-prosvasi-stin-ygeia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amnesty.org/en/documents/eur25/1213/2019/en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pourgos_erg@yeka.g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06E9711FE5E419F4E1176E551A75A" ma:contentTypeVersion="10" ma:contentTypeDescription="Create a new document." ma:contentTypeScope="" ma:versionID="c0e55d8e3da9dd03f9a71ccaffc01bc5">
  <xsd:schema xmlns:xsd="http://www.w3.org/2001/XMLSchema" xmlns:xs="http://www.w3.org/2001/XMLSchema" xmlns:p="http://schemas.microsoft.com/office/2006/metadata/properties" xmlns:ns2="e3ef6810-5edc-4010-8ac5-5662b8b9199d" xmlns:ns3="bf249ecd-6919-40e3-99b7-13f982a6b9db" targetNamespace="http://schemas.microsoft.com/office/2006/metadata/properties" ma:root="true" ma:fieldsID="6db19ae0fe9ed2768365114e5937511e" ns2:_="" ns3:_="">
    <xsd:import namespace="e3ef6810-5edc-4010-8ac5-5662b8b9199d"/>
    <xsd:import namespace="bf249ecd-6919-40e3-99b7-13f982a6b9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6810-5edc-4010-8ac5-5662b8b91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49ecd-6919-40e3-99b7-13f982a6b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731FC-A8F3-403C-8FD4-4A09703A2F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95A715-6D00-4C4A-94C8-A95415F816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FE75A4-7892-4025-90D0-12942B71C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f6810-5edc-4010-8ac5-5662b8b9199d"/>
    <ds:schemaRef ds:uri="bf249ecd-6919-40e3-99b7-13f982a6b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1F042E-CB61-46A0-A910-E8EE7284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1442</Words>
  <Characters>7934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Amnesty International</Company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Leonor Rebassa</dc:creator>
  <cp:lastModifiedBy>Suman Jodha</cp:lastModifiedBy>
  <cp:revision>3</cp:revision>
  <cp:lastPrinted>2019-01-25T20:51:00Z</cp:lastPrinted>
  <dcterms:created xsi:type="dcterms:W3CDTF">2020-01-20T10:22:00Z</dcterms:created>
  <dcterms:modified xsi:type="dcterms:W3CDTF">2020-01-20T12:22:00Z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0x010100B1F06E9711FE5E419F4E1176E551A75A</vt:lpwstr>
  </property>
  <property fmtid="{D5CDD505-2E9C-101B-9397-08002B2CF9AE}" pid="3" name="MSIP_Label_ab085100-56a4-4662-94ad-723e9994b959_Enabled">
    <vt:lpwstr>True</vt:lpwstr>
  </property>
  <property fmtid="{D5CDD505-2E9C-101B-9397-08002B2CF9AE}" pid="4" name="MSIP_Label_ab085100-56a4-4662-94ad-723e9994b959_SiteId">
    <vt:lpwstr>c2dbf829-378d-44c1-b47a-1c043924ddf3</vt:lpwstr>
  </property>
  <property fmtid="{D5CDD505-2E9C-101B-9397-08002B2CF9AE}" pid="5" name="MSIP_Label_ab085100-56a4-4662-94ad-723e9994b959_Owner">
    <vt:lpwstr>s.jodha@amnesty.nl</vt:lpwstr>
  </property>
  <property fmtid="{D5CDD505-2E9C-101B-9397-08002B2CF9AE}" pid="6" name="MSIP_Label_ab085100-56a4-4662-94ad-723e9994b959_SetDate">
    <vt:lpwstr>2020-01-20T10:21:19.6190015Z</vt:lpwstr>
  </property>
  <property fmtid="{D5CDD505-2E9C-101B-9397-08002B2CF9AE}" pid="7" name="MSIP_Label_ab085100-56a4-4662-94ad-723e9994b959_Name">
    <vt:lpwstr>Internal</vt:lpwstr>
  </property>
  <property fmtid="{D5CDD505-2E9C-101B-9397-08002B2CF9AE}" pid="8" name="MSIP_Label_ab085100-56a4-4662-94ad-723e9994b959_Application">
    <vt:lpwstr>Microsoft Azure Information Protection</vt:lpwstr>
  </property>
  <property fmtid="{D5CDD505-2E9C-101B-9397-08002B2CF9AE}" pid="9" name="MSIP_Label_ab085100-56a4-4662-94ad-723e9994b959_Extended_MSFT_Method">
    <vt:lpwstr>Automatic</vt:lpwstr>
  </property>
  <property fmtid="{D5CDD505-2E9C-101B-9397-08002B2CF9AE}" pid="10" name="Sensitivity">
    <vt:lpwstr>Internal</vt:lpwstr>
  </property>
</Properties>
</file>