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CC3" w:rsidRDefault="00F70CC3" w:rsidP="00F70CC3">
      <w:pPr>
        <w:pStyle w:val="xmsonormal"/>
        <w:rPr>
          <w:color w:val="000000"/>
          <w:sz w:val="24"/>
          <w:szCs w:val="24"/>
        </w:rPr>
      </w:pPr>
      <w:bookmarkStart w:id="0" w:name="_GoBack"/>
      <w:bookmarkEnd w:id="0"/>
      <w:r>
        <w:rPr>
          <w:rFonts w:ascii="Times New Roman" w:hAnsi="Times New Roman" w:cs="Times New Roman"/>
          <w:b/>
          <w:bCs/>
          <w:color w:val="000000"/>
          <w:sz w:val="24"/>
          <w:szCs w:val="24"/>
        </w:rPr>
        <w:t>50 jaar Amnesty International Nederland</w:t>
      </w:r>
      <w:r>
        <w:rPr>
          <w:rFonts w:ascii="Times New Roman" w:hAnsi="Times New Roman" w:cs="Times New Roman"/>
          <w:b/>
          <w:bCs/>
          <w:color w:val="000000"/>
          <w:sz w:val="24"/>
          <w:szCs w:val="24"/>
        </w:rPr>
        <w:br/>
      </w:r>
      <w:r>
        <w:rPr>
          <w:rFonts w:ascii="Times New Roman" w:hAnsi="Times New Roman" w:cs="Times New Roman"/>
          <w:b/>
          <w:bCs/>
          <w:i/>
          <w:iCs/>
          <w:color w:val="000000"/>
          <w:sz w:val="24"/>
          <w:szCs w:val="24"/>
        </w:rPr>
        <w:t>Stevige wortels - Spraakmakende acties - Volharding</w:t>
      </w:r>
    </w:p>
    <w:p w:rsidR="00F70CC3" w:rsidRDefault="00F70CC3" w:rsidP="00F70CC3">
      <w:pPr>
        <w:pStyle w:val="xmsonormal"/>
        <w:rPr>
          <w:color w:val="000000"/>
          <w:sz w:val="24"/>
          <w:szCs w:val="24"/>
        </w:rPr>
      </w:pPr>
    </w:p>
    <w:p w:rsidR="00F70CC3" w:rsidRDefault="00F70CC3" w:rsidP="00F70CC3">
      <w:pPr>
        <w:pStyle w:val="xmsonormal"/>
        <w:rPr>
          <w:color w:val="000000"/>
          <w:sz w:val="24"/>
          <w:szCs w:val="24"/>
        </w:rPr>
      </w:pPr>
      <w:r>
        <w:rPr>
          <w:rFonts w:ascii="Times New Roman" w:hAnsi="Times New Roman" w:cs="Times New Roman"/>
          <w:color w:val="000000"/>
          <w:sz w:val="24"/>
          <w:szCs w:val="24"/>
        </w:rPr>
        <w:t>Op 14 april 1968, zeven jaar na de oprichting van Amnesty International en vier jaar nadat Amnesty een raadgevende status kreeg bij de Verenigde Naties, werd de Nederlandse afdeling van Amnesty International opgericht. Zij groeide uit tot een van de grootste Amnesty-afdelingen ter wereld. 50 jaar zijn inmiddels verstreken. 50 jaar waarin Amnesty zich stevig wortelde in de Nederlandse samenleving. Met 250 lokale groepen, honderdduizenden activisten en ruim 250.000 leden is Amnesty een vereniging met een niet te onderschatten invloed: op zowel lokaal, nationaal als internationaal niveau.</w:t>
      </w:r>
    </w:p>
    <w:p w:rsidR="00F70CC3" w:rsidRDefault="00F70CC3" w:rsidP="00F70CC3">
      <w:pPr>
        <w:pStyle w:val="xmsonormal"/>
        <w:rPr>
          <w:color w:val="000000"/>
          <w:sz w:val="24"/>
          <w:szCs w:val="24"/>
        </w:rPr>
      </w:pPr>
    </w:p>
    <w:p w:rsidR="00F70CC3" w:rsidRDefault="00F70CC3" w:rsidP="00F70CC3">
      <w:pPr>
        <w:pStyle w:val="xmsonormal"/>
        <w:rPr>
          <w:color w:val="000000"/>
          <w:sz w:val="24"/>
          <w:szCs w:val="24"/>
        </w:rPr>
      </w:pPr>
      <w:r>
        <w:rPr>
          <w:rFonts w:ascii="Times New Roman" w:hAnsi="Times New Roman" w:cs="Times New Roman"/>
          <w:color w:val="000000"/>
          <w:sz w:val="24"/>
          <w:szCs w:val="24"/>
        </w:rPr>
        <w:t xml:space="preserve">In 50 jaar hebben we gezien hoe de mensenrechten hoogte- en dieptepunten kennen. 50 jaar van apartheid, decembermoorden, Iraanse revolutie, Tiananmen, oorlog in Joegoslavië, genocide in Rwanda, War on Terror, Videla, Pinochet, Mugabe, Poetin, Erdogan en Duterte. 50 jaar van politieke moorden en verdwijningen. Maar ook 50 jaar waarin Amnesty voor elkaar wist te krijgen dat marteling werd erkend en bestreden. Jaren waarin steeds meer landen de doodstraf afschaften. Jaren waarin Amnesty met succes lobbyde voor een Internationaal Strafhof, voor een Wapenhandelverdrag. En 50 jaren waarin honderdduizenden mensen hun levens zagen verbeteren nadat Amnesty voor hen in actie kwam; in 2016 alleen al kwamen meer dan 650 mensen na Amnesty-acties vrij. </w:t>
      </w:r>
    </w:p>
    <w:p w:rsidR="00F70CC3" w:rsidRDefault="00F70CC3" w:rsidP="00F70CC3">
      <w:pPr>
        <w:pStyle w:val="xmsonormal"/>
        <w:rPr>
          <w:color w:val="000000"/>
          <w:sz w:val="24"/>
          <w:szCs w:val="24"/>
        </w:rPr>
      </w:pPr>
    </w:p>
    <w:p w:rsidR="00F70CC3" w:rsidRDefault="00F70CC3" w:rsidP="00F70CC3">
      <w:pPr>
        <w:pStyle w:val="xmsonormal"/>
        <w:rPr>
          <w:color w:val="000000"/>
          <w:sz w:val="24"/>
          <w:szCs w:val="24"/>
        </w:rPr>
      </w:pPr>
      <w:r>
        <w:rPr>
          <w:rFonts w:ascii="Times New Roman" w:hAnsi="Times New Roman" w:cs="Times New Roman"/>
          <w:color w:val="000000"/>
          <w:sz w:val="24"/>
          <w:szCs w:val="24"/>
        </w:rPr>
        <w:t>Die acties zijn regelmatig spraakmakend: de vier uur televisie van ‘Een gebaar voor Amnesty’ in 1983 en de actie rondom de vijftigste verjaardag van de Universele Verklaring in 1998, die met wereldwijd meer dan 13 miljoen handtekeningen het Guiness Book of Records haalde. Maar ook de advertentie ‘Thank you for flying CIA’ naar aanleiding van geheime gevangenissen in Europa, het grootse Amsterdamse onthaal voor Poetin in 2013 en acties voor bootvluchtelingen met de oproep ‘Leaders of Europe, it's not the polls you should worry about. It's the history books’ in 2015 en 2016. Ze deden veel stof opwaaien.</w:t>
      </w:r>
    </w:p>
    <w:p w:rsidR="00F70CC3" w:rsidRDefault="00F70CC3" w:rsidP="00F70CC3">
      <w:pPr>
        <w:pStyle w:val="xmsonormal"/>
        <w:rPr>
          <w:color w:val="000000"/>
          <w:sz w:val="24"/>
          <w:szCs w:val="24"/>
        </w:rPr>
      </w:pPr>
    </w:p>
    <w:p w:rsidR="00F70CC3" w:rsidRDefault="00F70CC3" w:rsidP="00F70CC3">
      <w:pPr>
        <w:pStyle w:val="xmsonormal"/>
        <w:rPr>
          <w:color w:val="000000"/>
          <w:sz w:val="24"/>
          <w:szCs w:val="24"/>
        </w:rPr>
      </w:pPr>
      <w:r>
        <w:rPr>
          <w:rFonts w:ascii="Times New Roman" w:hAnsi="Times New Roman" w:cs="Times New Roman"/>
          <w:color w:val="000000"/>
          <w:sz w:val="24"/>
          <w:szCs w:val="24"/>
        </w:rPr>
        <w:t>Mensenrechten bevinden zich momenteel in zwaar weer. Er zijn meer vluchtelingen dan ooit sinds de Tweede Wereldoorlog. Mensenrechtenverdedigers over de hele wereld wordt het werk steeds moeilijker gemaakt. En ook in ons eigen land lijkt - bijna ongemerkt - het draagvlak voor mensenrechten minder vanzelfsprekend geworden. Maar dankzij onze vechtlust blijven we op steeds nieuwe manieren doen wat we al 50 jaar als geen ander kunnen: een vuist maken tegen onrecht</w:t>
      </w:r>
      <w:r w:rsidRPr="00092110">
        <w:rPr>
          <w:rFonts w:ascii="Times New Roman" w:hAnsi="Times New Roman" w:cs="Times New Roman"/>
          <w:color w:val="000000"/>
          <w:sz w:val="24"/>
          <w:szCs w:val="24"/>
        </w:rPr>
        <w:t xml:space="preserve">. </w:t>
      </w:r>
      <w:r w:rsidR="00092110" w:rsidRPr="00092110">
        <w:rPr>
          <w:rFonts w:ascii="Times New Roman" w:hAnsi="Times New Roman" w:cs="Times New Roman"/>
          <w:sz w:val="24"/>
          <w:szCs w:val="24"/>
        </w:rPr>
        <w:t xml:space="preserve">Als we onze krachten bundelen, hebben onze acties impact. Net zolang, totdat de wereld rechtvaardig is. </w:t>
      </w:r>
      <w:r w:rsidRPr="00092110">
        <w:rPr>
          <w:rFonts w:ascii="Times New Roman" w:hAnsi="Times New Roman" w:cs="Times New Roman"/>
          <w:color w:val="000000"/>
          <w:sz w:val="24"/>
          <w:szCs w:val="24"/>
        </w:rPr>
        <w:t>Amnesty</w:t>
      </w:r>
      <w:r>
        <w:rPr>
          <w:rFonts w:ascii="Times New Roman" w:hAnsi="Times New Roman" w:cs="Times New Roman"/>
          <w:color w:val="000000"/>
          <w:sz w:val="24"/>
          <w:szCs w:val="24"/>
        </w:rPr>
        <w:t xml:space="preserve"> is de afgelopen 50 jaar expert geworden in volharding.</w:t>
      </w:r>
    </w:p>
    <w:p w:rsidR="00C45979" w:rsidRDefault="008410AF"/>
    <w:sectPr w:rsidR="00C45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C3"/>
    <w:rsid w:val="00092110"/>
    <w:rsid w:val="008410AF"/>
    <w:rsid w:val="009E5FA8"/>
    <w:rsid w:val="00DB5224"/>
    <w:rsid w:val="00F70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823C9-9844-477D-A719-1C731E30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70CC3"/>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Booij</dc:creator>
  <cp:keywords/>
  <dc:description/>
  <cp:lastModifiedBy>Bernadette Booij</cp:lastModifiedBy>
  <cp:revision>2</cp:revision>
  <dcterms:created xsi:type="dcterms:W3CDTF">2018-02-27T10:04:00Z</dcterms:created>
  <dcterms:modified xsi:type="dcterms:W3CDTF">2018-02-27T10:04:00Z</dcterms:modified>
</cp:coreProperties>
</file>